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284F" w14:textId="69A70502" w:rsidR="003B60FD" w:rsidRPr="003B60FD" w:rsidRDefault="00455E7C" w:rsidP="00455E7C">
      <w:pPr>
        <w:pStyle w:val="Heading1"/>
        <w:jc w:val="center"/>
        <w:rPr>
          <w:b/>
        </w:rPr>
      </w:pPr>
      <w:r w:rsidRPr="00511FEB">
        <w:rPr>
          <w:b/>
          <w:color w:val="002060"/>
        </w:rPr>
        <w:t>Blindness and Low Vision Service Provider Resource</w:t>
      </w:r>
    </w:p>
    <w:tbl>
      <w:tblPr>
        <w:tblStyle w:val="TableGrid1"/>
        <w:tblpPr w:leftFromText="180" w:rightFromText="180" w:vertAnchor="page" w:horzAnchor="margin" w:tblpXSpec="center" w:tblpY="1993"/>
        <w:tblW w:w="10201" w:type="dxa"/>
        <w:tblLook w:val="04A0" w:firstRow="1" w:lastRow="0" w:firstColumn="1" w:lastColumn="0" w:noHBand="0" w:noVBand="1"/>
      </w:tblPr>
      <w:tblGrid>
        <w:gridCol w:w="6648"/>
        <w:gridCol w:w="3553"/>
      </w:tblGrid>
      <w:tr w:rsidR="00052FDB" w:rsidRPr="003B60FD" w14:paraId="2D05CA1E" w14:textId="77777777" w:rsidTr="00052FDB">
        <w:trPr>
          <w:trHeight w:val="264"/>
          <w:tblHeader/>
        </w:trPr>
        <w:tc>
          <w:tcPr>
            <w:tcW w:w="6648" w:type="dxa"/>
            <w:shd w:val="clear" w:color="auto" w:fill="1F3864"/>
          </w:tcPr>
          <w:p w14:paraId="70CF28F3" w14:textId="77777777" w:rsidR="003B60FD" w:rsidRPr="003B60FD" w:rsidRDefault="003B60FD" w:rsidP="008D34EB">
            <w:pPr>
              <w:spacing w:line="276" w:lineRule="auto"/>
              <w:rPr>
                <w:rFonts w:ascii="Arial" w:eastAsia="Calibri" w:hAnsi="Arial"/>
                <w:b/>
                <w:szCs w:val="24"/>
              </w:rPr>
            </w:pPr>
            <w:r w:rsidRPr="003B60FD">
              <w:rPr>
                <w:rFonts w:ascii="Arial" w:eastAsia="Calibri" w:hAnsi="Arial"/>
                <w:b/>
                <w:szCs w:val="24"/>
              </w:rPr>
              <w:t>Organisation and Services Provided</w:t>
            </w:r>
          </w:p>
        </w:tc>
        <w:tc>
          <w:tcPr>
            <w:tcW w:w="3553" w:type="dxa"/>
            <w:shd w:val="clear" w:color="auto" w:fill="1F3864"/>
          </w:tcPr>
          <w:p w14:paraId="5662F2B4" w14:textId="77777777" w:rsidR="003B60FD" w:rsidRPr="003B60FD" w:rsidRDefault="003B60FD" w:rsidP="008D34EB">
            <w:pPr>
              <w:spacing w:line="276" w:lineRule="auto"/>
              <w:rPr>
                <w:rFonts w:ascii="Arial" w:eastAsia="Calibri" w:hAnsi="Arial"/>
                <w:b/>
                <w:szCs w:val="24"/>
              </w:rPr>
            </w:pPr>
            <w:r w:rsidRPr="003B60FD">
              <w:rPr>
                <w:rFonts w:ascii="Arial" w:eastAsia="Calibri" w:hAnsi="Arial"/>
                <w:b/>
                <w:szCs w:val="24"/>
              </w:rPr>
              <w:t>Contact Information</w:t>
            </w:r>
          </w:p>
        </w:tc>
      </w:tr>
      <w:tr w:rsidR="003B60FD" w:rsidRPr="003B60FD" w14:paraId="2606E8A1" w14:textId="77777777" w:rsidTr="006E2B5D">
        <w:trPr>
          <w:trHeight w:val="264"/>
          <w:tblHeader/>
        </w:trPr>
        <w:tc>
          <w:tcPr>
            <w:tcW w:w="6648" w:type="dxa"/>
            <w:shd w:val="clear" w:color="auto" w:fill="FFE9B2" w:themeFill="accent6" w:themeFillShade="E6"/>
          </w:tcPr>
          <w:p w14:paraId="5227BBDC" w14:textId="77777777" w:rsidR="003B60FD" w:rsidRPr="003B60FD" w:rsidRDefault="003B60FD" w:rsidP="008D34EB">
            <w:pPr>
              <w:spacing w:line="276" w:lineRule="auto"/>
              <w:rPr>
                <w:rFonts w:ascii="Arial" w:eastAsia="Calibri" w:hAnsi="Arial"/>
                <w:b/>
                <w:szCs w:val="24"/>
              </w:rPr>
            </w:pPr>
            <w:r w:rsidRPr="003B60FD">
              <w:rPr>
                <w:rFonts w:ascii="Arial" w:eastAsia="Calibri" w:hAnsi="Arial"/>
                <w:b/>
                <w:color w:val="002060"/>
                <w:szCs w:val="24"/>
              </w:rPr>
              <w:t>National Peer Support Organisations</w:t>
            </w:r>
          </w:p>
        </w:tc>
        <w:tc>
          <w:tcPr>
            <w:tcW w:w="3553" w:type="dxa"/>
            <w:shd w:val="clear" w:color="auto" w:fill="FFE9B2" w:themeFill="accent6" w:themeFillShade="E6"/>
          </w:tcPr>
          <w:p w14:paraId="595ED464" w14:textId="77777777" w:rsidR="003B60FD" w:rsidRPr="003B60FD" w:rsidRDefault="003B60FD" w:rsidP="008D34EB">
            <w:pPr>
              <w:spacing w:line="276" w:lineRule="auto"/>
              <w:rPr>
                <w:rFonts w:ascii="Arial" w:eastAsia="Calibri" w:hAnsi="Arial"/>
                <w:sz w:val="22"/>
              </w:rPr>
            </w:pPr>
          </w:p>
        </w:tc>
      </w:tr>
      <w:tr w:rsidR="003B60FD" w:rsidRPr="003B60FD" w14:paraId="5918C331" w14:textId="77777777" w:rsidTr="00052FDB">
        <w:trPr>
          <w:trHeight w:val="3513"/>
        </w:trPr>
        <w:tc>
          <w:tcPr>
            <w:tcW w:w="6648" w:type="dxa"/>
            <w:shd w:val="clear" w:color="auto" w:fill="E5F5FF"/>
          </w:tcPr>
          <w:p w14:paraId="72173C55" w14:textId="77777777" w:rsidR="003B60FD" w:rsidRPr="003B60FD" w:rsidRDefault="003B60FD" w:rsidP="008D34EB">
            <w:pPr>
              <w:spacing w:line="276" w:lineRule="auto"/>
              <w:rPr>
                <w:rFonts w:ascii="Arial" w:eastAsia="Calibri" w:hAnsi="Arial"/>
                <w:b/>
                <w:color w:val="002060"/>
                <w:sz w:val="22"/>
              </w:rPr>
            </w:pPr>
            <w:r w:rsidRPr="003B60FD">
              <w:rPr>
                <w:rFonts w:ascii="Arial" w:eastAsia="Calibri" w:hAnsi="Arial"/>
                <w:b/>
                <w:color w:val="002060"/>
                <w:sz w:val="22"/>
              </w:rPr>
              <w:t xml:space="preserve">Blind Citizens Australia </w:t>
            </w:r>
          </w:p>
          <w:p w14:paraId="00726C8A"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BCA is the national representative organisation of people who are blind or vision impaired.</w:t>
            </w:r>
          </w:p>
          <w:p w14:paraId="40BA8DB9" w14:textId="77777777" w:rsidR="003B60FD" w:rsidRPr="003B60FD" w:rsidRDefault="003B60FD" w:rsidP="008D34EB">
            <w:pPr>
              <w:spacing w:line="276" w:lineRule="auto"/>
              <w:rPr>
                <w:rFonts w:ascii="Arial" w:eastAsia="Calibri" w:hAnsi="Arial"/>
                <w:sz w:val="22"/>
              </w:rPr>
            </w:pPr>
            <w:r w:rsidRPr="003B60FD">
              <w:rPr>
                <w:rFonts w:ascii="Arial" w:eastAsia="Calibri" w:hAnsi="Arial"/>
                <w:b/>
                <w:sz w:val="22"/>
              </w:rPr>
              <w:t>Inform:</w:t>
            </w:r>
            <w:r w:rsidRPr="003B60FD">
              <w:rPr>
                <w:rFonts w:ascii="Arial" w:eastAsia="Calibri" w:hAnsi="Arial"/>
                <w:sz w:val="22"/>
              </w:rPr>
              <w:t xml:space="preserve"> Regular communication on topical issues via BC News and the weekly New Horizons Radio Program.</w:t>
            </w:r>
          </w:p>
          <w:p w14:paraId="4FDBD6C3" w14:textId="77777777" w:rsidR="003B60FD" w:rsidRPr="003B60FD" w:rsidRDefault="003B60FD" w:rsidP="008D34EB">
            <w:pPr>
              <w:spacing w:line="276" w:lineRule="auto"/>
              <w:rPr>
                <w:rFonts w:ascii="Arial" w:eastAsia="Calibri" w:hAnsi="Arial"/>
                <w:sz w:val="22"/>
              </w:rPr>
            </w:pPr>
            <w:r w:rsidRPr="003B60FD">
              <w:rPr>
                <w:rFonts w:ascii="Arial" w:eastAsia="Calibri" w:hAnsi="Arial"/>
                <w:b/>
                <w:sz w:val="22"/>
              </w:rPr>
              <w:t>Connect:</w:t>
            </w:r>
            <w:r w:rsidRPr="003B60FD">
              <w:rPr>
                <w:rFonts w:ascii="Arial" w:eastAsia="Calibri" w:hAnsi="Arial"/>
                <w:sz w:val="22"/>
              </w:rPr>
              <w:t xml:space="preserve"> Peer support opportunities created through BCA’s local and special interest branches, state and national conventions and associated email lists and teleconferences.</w:t>
            </w:r>
          </w:p>
          <w:p w14:paraId="3FCAD301" w14:textId="77777777" w:rsidR="003B60FD" w:rsidRPr="003B60FD" w:rsidRDefault="003B60FD" w:rsidP="008D34EB">
            <w:pPr>
              <w:spacing w:line="276" w:lineRule="auto"/>
              <w:rPr>
                <w:rFonts w:ascii="Arial" w:eastAsia="Calibri" w:hAnsi="Arial"/>
                <w:sz w:val="22"/>
              </w:rPr>
            </w:pPr>
            <w:r w:rsidRPr="003B60FD">
              <w:rPr>
                <w:rFonts w:ascii="Arial" w:eastAsia="Calibri" w:hAnsi="Arial"/>
                <w:b/>
                <w:sz w:val="22"/>
              </w:rPr>
              <w:t>Empower:</w:t>
            </w:r>
            <w:r w:rsidRPr="003B60FD">
              <w:rPr>
                <w:rFonts w:ascii="Arial" w:eastAsia="Calibri" w:hAnsi="Arial"/>
                <w:sz w:val="22"/>
              </w:rPr>
              <w:t xml:space="preserve"> BCA provides individual advocacy, advice and support to members who face discrimination due to blindness or vision impairment. It also advocates for systemic change through campaigns and by providing advice to government, corporations and the community.</w:t>
            </w:r>
          </w:p>
        </w:tc>
        <w:tc>
          <w:tcPr>
            <w:tcW w:w="3553" w:type="dxa"/>
            <w:shd w:val="clear" w:color="auto" w:fill="E5F5FF"/>
          </w:tcPr>
          <w:p w14:paraId="630D90DF"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T: 1800 033 660</w:t>
            </w:r>
          </w:p>
          <w:p w14:paraId="1A7BAE1B"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E: </w:t>
            </w:r>
            <w:hyperlink r:id="rId8" w:history="1">
              <w:r w:rsidRPr="00C14466">
                <w:rPr>
                  <w:rStyle w:val="Hyperlink"/>
                  <w:rFonts w:ascii="Arial" w:eastAsia="Calibri" w:hAnsi="Arial"/>
                  <w:color w:val="002060"/>
                  <w:sz w:val="22"/>
                </w:rPr>
                <w:t>bca@bca.org.au</w:t>
              </w:r>
            </w:hyperlink>
          </w:p>
          <w:p w14:paraId="15D2F54A" w14:textId="77777777" w:rsidR="003B60FD" w:rsidRPr="003B60FD" w:rsidRDefault="003B60FD" w:rsidP="008D34EB">
            <w:pPr>
              <w:spacing w:line="276" w:lineRule="auto"/>
              <w:rPr>
                <w:rFonts w:ascii="Arial" w:eastAsia="Calibri" w:hAnsi="Arial"/>
                <w:color w:val="002060"/>
                <w:sz w:val="22"/>
              </w:rPr>
            </w:pPr>
            <w:r w:rsidRPr="003B60FD">
              <w:rPr>
                <w:rFonts w:ascii="Arial" w:eastAsia="Calibri" w:hAnsi="Arial"/>
                <w:sz w:val="22"/>
              </w:rPr>
              <w:t xml:space="preserve">W: </w:t>
            </w:r>
            <w:hyperlink r:id="rId9" w:history="1">
              <w:r w:rsidRPr="00C14466">
                <w:rPr>
                  <w:rStyle w:val="Hyperlink"/>
                  <w:rFonts w:ascii="Arial" w:eastAsia="Calibri" w:hAnsi="Arial"/>
                  <w:color w:val="002060"/>
                  <w:sz w:val="22"/>
                </w:rPr>
                <w:t>www.bca.org.au</w:t>
              </w:r>
            </w:hyperlink>
          </w:p>
        </w:tc>
      </w:tr>
      <w:tr w:rsidR="003B60FD" w:rsidRPr="003B60FD" w14:paraId="209A731E" w14:textId="77777777" w:rsidTr="00052FDB">
        <w:trPr>
          <w:trHeight w:val="2160"/>
        </w:trPr>
        <w:tc>
          <w:tcPr>
            <w:tcW w:w="6648" w:type="dxa"/>
          </w:tcPr>
          <w:p w14:paraId="26050831" w14:textId="77777777" w:rsidR="003B60FD" w:rsidRPr="003B60FD" w:rsidRDefault="003B60FD" w:rsidP="008D34EB">
            <w:pPr>
              <w:spacing w:line="276" w:lineRule="auto"/>
              <w:rPr>
                <w:rFonts w:ascii="Arial" w:eastAsia="Calibri" w:hAnsi="Arial"/>
                <w:b/>
                <w:color w:val="002060"/>
                <w:sz w:val="22"/>
              </w:rPr>
            </w:pPr>
            <w:r w:rsidRPr="003B60FD">
              <w:rPr>
                <w:rFonts w:ascii="Arial" w:eastAsia="Calibri" w:hAnsi="Arial"/>
                <w:b/>
                <w:color w:val="002060"/>
                <w:sz w:val="22"/>
              </w:rPr>
              <w:t>Glaucoma Australia</w:t>
            </w:r>
          </w:p>
          <w:p w14:paraId="2A180E07"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Peak body providing free ‘sight saving’ education and support to people with glaucoma.</w:t>
            </w:r>
          </w:p>
          <w:p w14:paraId="77DEEE4B"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Awareness campaigns and interventions are aimed at improving appointment and treatment adherence and improving quality of life measures. Once a referral is received, a four stage patient support journey is activated, and a collaborative relationship is established and strengthened.</w:t>
            </w:r>
          </w:p>
        </w:tc>
        <w:tc>
          <w:tcPr>
            <w:tcW w:w="3553" w:type="dxa"/>
          </w:tcPr>
          <w:p w14:paraId="3E68A596"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T: 1800 500 880</w:t>
            </w:r>
          </w:p>
          <w:p w14:paraId="4FA54C86"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E:</w:t>
            </w:r>
            <w:r w:rsidR="00E26E74">
              <w:rPr>
                <w:rFonts w:ascii="Arial" w:eastAsia="Calibri" w:hAnsi="Arial"/>
                <w:sz w:val="22"/>
              </w:rPr>
              <w:t xml:space="preserve"> </w:t>
            </w:r>
            <w:hyperlink r:id="rId10" w:history="1">
              <w:r w:rsidRPr="00E26E74">
                <w:rPr>
                  <w:rStyle w:val="Hyperlink"/>
                  <w:rFonts w:ascii="Arial" w:eastAsia="Calibri" w:hAnsi="Arial"/>
                  <w:color w:val="002060"/>
                  <w:sz w:val="22"/>
                </w:rPr>
                <w:t>glaucoma@glaucoma.org.au</w:t>
              </w:r>
            </w:hyperlink>
          </w:p>
          <w:p w14:paraId="13759323"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W: </w:t>
            </w:r>
            <w:hyperlink r:id="rId11" w:history="1">
              <w:r w:rsidRPr="00E26E74">
                <w:rPr>
                  <w:rStyle w:val="Hyperlink"/>
                  <w:rFonts w:ascii="Arial" w:eastAsia="Calibri" w:hAnsi="Arial"/>
                  <w:color w:val="002060"/>
                  <w:sz w:val="22"/>
                </w:rPr>
                <w:t>www.glaucoma.org.au</w:t>
              </w:r>
            </w:hyperlink>
          </w:p>
        </w:tc>
      </w:tr>
      <w:tr w:rsidR="003B60FD" w:rsidRPr="003B60FD" w14:paraId="5C6B1741" w14:textId="77777777" w:rsidTr="00052FDB">
        <w:trPr>
          <w:trHeight w:val="264"/>
        </w:trPr>
        <w:tc>
          <w:tcPr>
            <w:tcW w:w="6648" w:type="dxa"/>
            <w:shd w:val="clear" w:color="auto" w:fill="E5F5FF"/>
          </w:tcPr>
          <w:p w14:paraId="603F11B9" w14:textId="77777777" w:rsidR="003B60FD" w:rsidRPr="003B60FD" w:rsidRDefault="003B60FD" w:rsidP="008D34EB">
            <w:pPr>
              <w:spacing w:line="276" w:lineRule="auto"/>
              <w:rPr>
                <w:rFonts w:ascii="Arial" w:eastAsia="Calibri" w:hAnsi="Arial"/>
                <w:b/>
                <w:color w:val="002060"/>
                <w:sz w:val="22"/>
              </w:rPr>
            </w:pPr>
            <w:r w:rsidRPr="003B60FD">
              <w:rPr>
                <w:rFonts w:ascii="Arial" w:eastAsia="Calibri" w:hAnsi="Arial"/>
                <w:b/>
                <w:color w:val="002060"/>
                <w:sz w:val="22"/>
              </w:rPr>
              <w:t>Keratoconus Australia</w:t>
            </w:r>
          </w:p>
          <w:p w14:paraId="6E97DF83"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Helpline to answer questions about keratoconus, outreach services to connect people with keratoconus, advocacy on issues affecting the keratoconus community, public information campaigns and seminars, and involvement in eye-carer training.</w:t>
            </w:r>
          </w:p>
        </w:tc>
        <w:tc>
          <w:tcPr>
            <w:tcW w:w="3553" w:type="dxa"/>
            <w:shd w:val="clear" w:color="auto" w:fill="E5F5FF"/>
          </w:tcPr>
          <w:p w14:paraId="5366A7B7"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T: 0409 644 811</w:t>
            </w:r>
          </w:p>
          <w:p w14:paraId="243CEC87"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E: </w:t>
            </w:r>
            <w:hyperlink r:id="rId12" w:history="1">
              <w:r w:rsidR="00E26E74" w:rsidRPr="00E26E74">
                <w:rPr>
                  <w:rStyle w:val="Hyperlink"/>
                  <w:rFonts w:ascii="Arial" w:eastAsia="Calibri" w:hAnsi="Arial"/>
                  <w:color w:val="002060"/>
                  <w:sz w:val="22"/>
                </w:rPr>
                <w:t>i</w:t>
              </w:r>
              <w:r w:rsidRPr="00E26E74">
                <w:rPr>
                  <w:rStyle w:val="Hyperlink"/>
                  <w:rFonts w:ascii="Arial" w:eastAsia="Calibri" w:hAnsi="Arial"/>
                  <w:color w:val="002060"/>
                  <w:sz w:val="22"/>
                </w:rPr>
                <w:t>nfo@keratoconus.org.au</w:t>
              </w:r>
            </w:hyperlink>
          </w:p>
          <w:p w14:paraId="504AB0BD"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W: </w:t>
            </w:r>
            <w:hyperlink r:id="rId13" w:history="1">
              <w:r w:rsidRPr="00E26E74">
                <w:rPr>
                  <w:rStyle w:val="Hyperlink"/>
                  <w:rFonts w:ascii="Arial" w:eastAsia="Calibri" w:hAnsi="Arial"/>
                  <w:color w:val="002060"/>
                  <w:sz w:val="22"/>
                </w:rPr>
                <w:t>www.keratoconus.org.au</w:t>
              </w:r>
            </w:hyperlink>
          </w:p>
        </w:tc>
      </w:tr>
      <w:tr w:rsidR="003B60FD" w:rsidRPr="003B60FD" w14:paraId="604445EF" w14:textId="77777777" w:rsidTr="00052FDB">
        <w:trPr>
          <w:trHeight w:val="264"/>
        </w:trPr>
        <w:tc>
          <w:tcPr>
            <w:tcW w:w="6648" w:type="dxa"/>
          </w:tcPr>
          <w:p w14:paraId="1367F53A" w14:textId="77777777" w:rsidR="003B60FD" w:rsidRPr="003B60FD" w:rsidRDefault="003B60FD" w:rsidP="008D34EB">
            <w:pPr>
              <w:spacing w:line="276" w:lineRule="auto"/>
              <w:rPr>
                <w:rFonts w:ascii="Arial" w:eastAsia="Calibri" w:hAnsi="Arial"/>
                <w:b/>
                <w:color w:val="002060"/>
                <w:sz w:val="22"/>
              </w:rPr>
            </w:pPr>
            <w:r w:rsidRPr="003B60FD">
              <w:rPr>
                <w:rFonts w:ascii="Arial" w:eastAsia="Calibri" w:hAnsi="Arial"/>
                <w:b/>
                <w:color w:val="002060"/>
                <w:sz w:val="22"/>
              </w:rPr>
              <w:t>Macular Disease Foundation Australia</w:t>
            </w:r>
          </w:p>
          <w:p w14:paraId="16377908"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National helpline and resources, providing information on: macular disease, including age-related macular degeneration and diabetic eye disease, risk factors, importance of treatment and appointment adherence, self-monitoring, AREDS2 supplementation, preparation for ophthalmologist appointments, Medicare rebates and safety nets, transport, accessing low vision services, latest research and carer support.</w:t>
            </w:r>
          </w:p>
        </w:tc>
        <w:tc>
          <w:tcPr>
            <w:tcW w:w="3553" w:type="dxa"/>
          </w:tcPr>
          <w:p w14:paraId="692ADBE8"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T: 1800 111 709</w:t>
            </w:r>
          </w:p>
          <w:p w14:paraId="2C432F5F" w14:textId="77777777" w:rsidR="003B60FD" w:rsidRPr="003B60FD" w:rsidRDefault="003B60FD" w:rsidP="008D34EB">
            <w:pPr>
              <w:spacing w:line="276" w:lineRule="auto"/>
              <w:rPr>
                <w:rFonts w:ascii="Arial" w:eastAsia="Calibri" w:hAnsi="Arial"/>
                <w:color w:val="002060"/>
                <w:sz w:val="22"/>
              </w:rPr>
            </w:pPr>
            <w:r w:rsidRPr="003B60FD">
              <w:rPr>
                <w:rFonts w:ascii="Arial" w:eastAsia="Calibri" w:hAnsi="Arial"/>
                <w:sz w:val="22"/>
              </w:rPr>
              <w:t xml:space="preserve">E: </w:t>
            </w:r>
            <w:hyperlink r:id="rId14" w:history="1">
              <w:r w:rsidRPr="00E26E74">
                <w:rPr>
                  <w:rStyle w:val="Hyperlink"/>
                  <w:rFonts w:ascii="Arial" w:eastAsia="Calibri" w:hAnsi="Arial"/>
                  <w:color w:val="002060"/>
                  <w:sz w:val="22"/>
                </w:rPr>
                <w:t>info@mdfoundation.com.au</w:t>
              </w:r>
            </w:hyperlink>
          </w:p>
          <w:p w14:paraId="287D0C0E"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W:</w:t>
            </w:r>
            <w:r w:rsidRPr="003B60FD">
              <w:rPr>
                <w:rFonts w:ascii="Arial" w:eastAsia="Calibri" w:hAnsi="Arial"/>
                <w:color w:val="002060"/>
                <w:sz w:val="22"/>
              </w:rPr>
              <w:t xml:space="preserve"> </w:t>
            </w:r>
            <w:hyperlink r:id="rId15" w:history="1">
              <w:r w:rsidRPr="00E26E74">
                <w:rPr>
                  <w:rStyle w:val="Hyperlink"/>
                  <w:rFonts w:ascii="Arial" w:eastAsia="Calibri" w:hAnsi="Arial"/>
                  <w:color w:val="002060"/>
                  <w:sz w:val="22"/>
                </w:rPr>
                <w:t>www.mdfoundation.com.au</w:t>
              </w:r>
            </w:hyperlink>
          </w:p>
        </w:tc>
      </w:tr>
      <w:tr w:rsidR="003B60FD" w:rsidRPr="003B60FD" w14:paraId="3E063ADB" w14:textId="77777777" w:rsidTr="00052FDB">
        <w:trPr>
          <w:trHeight w:val="277"/>
        </w:trPr>
        <w:tc>
          <w:tcPr>
            <w:tcW w:w="6648" w:type="dxa"/>
            <w:shd w:val="clear" w:color="auto" w:fill="E5F5FF"/>
          </w:tcPr>
          <w:p w14:paraId="363BBB4A" w14:textId="77777777" w:rsidR="003B60FD" w:rsidRPr="003B60FD" w:rsidRDefault="003B60FD" w:rsidP="008D34EB">
            <w:pPr>
              <w:spacing w:line="276" w:lineRule="auto"/>
              <w:rPr>
                <w:rFonts w:ascii="Arial" w:eastAsia="Calibri" w:hAnsi="Arial"/>
                <w:b/>
                <w:color w:val="002060"/>
                <w:sz w:val="22"/>
              </w:rPr>
            </w:pPr>
            <w:r w:rsidRPr="003B60FD">
              <w:rPr>
                <w:rFonts w:ascii="Arial" w:eastAsia="Calibri" w:hAnsi="Arial"/>
                <w:b/>
                <w:color w:val="002060"/>
                <w:sz w:val="22"/>
              </w:rPr>
              <w:t>Retina Australia</w:t>
            </w:r>
          </w:p>
          <w:p w14:paraId="2C8CDB14"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Facilitate support to individuals, families and friends affected by inherited retinal disease, provide information related to inherited retinal disease, increase community awareness of inherited retinal disease, and raise and distribute funds for research into prevention, diagnosis, treatment and cure of inherited retinal diseases.</w:t>
            </w:r>
          </w:p>
        </w:tc>
        <w:tc>
          <w:tcPr>
            <w:tcW w:w="3553" w:type="dxa"/>
            <w:shd w:val="clear" w:color="auto" w:fill="E5F5FF"/>
          </w:tcPr>
          <w:p w14:paraId="32BD55E6"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T: 1800 999 870</w:t>
            </w:r>
          </w:p>
          <w:p w14:paraId="249524E9"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E: </w:t>
            </w:r>
            <w:hyperlink r:id="rId16" w:history="1">
              <w:r w:rsidRPr="00E26E74">
                <w:rPr>
                  <w:rStyle w:val="Hyperlink"/>
                  <w:rFonts w:ascii="Arial" w:eastAsia="Calibri" w:hAnsi="Arial"/>
                  <w:color w:val="002060"/>
                  <w:sz w:val="22"/>
                </w:rPr>
                <w:t>info@retinaaustralia.com.au</w:t>
              </w:r>
            </w:hyperlink>
          </w:p>
          <w:p w14:paraId="08B5B5A5"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W: </w:t>
            </w:r>
            <w:hyperlink r:id="rId17" w:history="1">
              <w:r w:rsidRPr="00E26E74">
                <w:rPr>
                  <w:rStyle w:val="Hyperlink"/>
                  <w:rFonts w:ascii="Arial" w:eastAsia="Calibri" w:hAnsi="Arial"/>
                  <w:color w:val="002060"/>
                  <w:sz w:val="22"/>
                </w:rPr>
                <w:t>www.retinaaustralia.com.au</w:t>
              </w:r>
            </w:hyperlink>
          </w:p>
        </w:tc>
      </w:tr>
      <w:tr w:rsidR="00052FDB" w:rsidRPr="003B60FD" w14:paraId="4A3CBD59" w14:textId="77777777" w:rsidTr="00052FDB">
        <w:trPr>
          <w:trHeight w:val="277"/>
        </w:trPr>
        <w:tc>
          <w:tcPr>
            <w:tcW w:w="6648" w:type="dxa"/>
            <w:shd w:val="clear" w:color="auto" w:fill="E2EFD9"/>
          </w:tcPr>
          <w:p w14:paraId="100CBB14" w14:textId="77777777" w:rsidR="003B60FD" w:rsidRPr="003B60FD" w:rsidRDefault="003B60FD" w:rsidP="008D34EB">
            <w:pPr>
              <w:spacing w:line="276" w:lineRule="auto"/>
              <w:rPr>
                <w:rFonts w:ascii="Arial" w:eastAsia="Calibri" w:hAnsi="Arial"/>
                <w:b/>
                <w:szCs w:val="24"/>
              </w:rPr>
            </w:pPr>
            <w:r w:rsidRPr="003B60FD">
              <w:rPr>
                <w:rFonts w:ascii="Arial" w:eastAsia="Calibri" w:hAnsi="Arial"/>
                <w:b/>
                <w:color w:val="002060"/>
                <w:szCs w:val="24"/>
              </w:rPr>
              <w:t>National Service and Support Organisations</w:t>
            </w:r>
          </w:p>
        </w:tc>
        <w:tc>
          <w:tcPr>
            <w:tcW w:w="3553" w:type="dxa"/>
            <w:shd w:val="clear" w:color="auto" w:fill="E2EFD9"/>
          </w:tcPr>
          <w:p w14:paraId="5371A7BC" w14:textId="77777777" w:rsidR="003B60FD" w:rsidRPr="003B60FD" w:rsidRDefault="003B60FD" w:rsidP="008D34EB">
            <w:pPr>
              <w:spacing w:line="276" w:lineRule="auto"/>
              <w:rPr>
                <w:rFonts w:ascii="Arial" w:eastAsia="Calibri" w:hAnsi="Arial"/>
                <w:sz w:val="22"/>
              </w:rPr>
            </w:pPr>
          </w:p>
        </w:tc>
      </w:tr>
      <w:tr w:rsidR="003B60FD" w:rsidRPr="003B60FD" w14:paraId="37AC2BE4" w14:textId="77777777" w:rsidTr="00052FDB">
        <w:trPr>
          <w:trHeight w:val="264"/>
        </w:trPr>
        <w:tc>
          <w:tcPr>
            <w:tcW w:w="6648" w:type="dxa"/>
          </w:tcPr>
          <w:p w14:paraId="1738E84F" w14:textId="77777777" w:rsidR="003B60FD" w:rsidRPr="003B60FD" w:rsidRDefault="003B60FD" w:rsidP="008D34EB">
            <w:pPr>
              <w:spacing w:line="276" w:lineRule="auto"/>
              <w:rPr>
                <w:rFonts w:ascii="Arial" w:eastAsia="Calibri" w:hAnsi="Arial"/>
                <w:b/>
                <w:color w:val="002060"/>
                <w:sz w:val="22"/>
              </w:rPr>
            </w:pPr>
            <w:r w:rsidRPr="003B60FD">
              <w:rPr>
                <w:rFonts w:ascii="Arial" w:eastAsia="Calibri" w:hAnsi="Arial"/>
                <w:b/>
                <w:color w:val="002060"/>
                <w:sz w:val="22"/>
              </w:rPr>
              <w:t>Guide Dogs Vision Services</w:t>
            </w:r>
          </w:p>
          <w:p w14:paraId="7D34E487"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Provides tailored services throughout Australia including:</w:t>
            </w:r>
          </w:p>
          <w:p w14:paraId="71301A55"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lastRenderedPageBreak/>
              <w:t>Orientation and Mobility (O&amp;M) services for children, teens, adults, including those over 65 years. O&amp;M services also include Guide Dog Mobility and equipment to support independence (including white canes and electronic aids).</w:t>
            </w:r>
          </w:p>
          <w:p w14:paraId="5D6F227E"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Other services include; functional vision services for people</w:t>
            </w:r>
          </w:p>
          <w:p w14:paraId="0B8B201B"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who have low vision (Orthoptists), Independent Living</w:t>
            </w:r>
          </w:p>
          <w:p w14:paraId="735B6799"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Services (Occupational Therapy), Assistive Technology services</w:t>
            </w:r>
          </w:p>
          <w:p w14:paraId="14A256D7"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to support access to information, as well as Peer Support and</w:t>
            </w:r>
          </w:p>
          <w:p w14:paraId="32EA2C21"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Social Programs</w:t>
            </w:r>
          </w:p>
        </w:tc>
        <w:tc>
          <w:tcPr>
            <w:tcW w:w="3553" w:type="dxa"/>
          </w:tcPr>
          <w:p w14:paraId="5CABC667"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lastRenderedPageBreak/>
              <w:t xml:space="preserve">Visit </w:t>
            </w:r>
            <w:hyperlink r:id="rId18" w:history="1">
              <w:r w:rsidR="00E26E74" w:rsidRPr="00E26E74">
                <w:rPr>
                  <w:rStyle w:val="Hyperlink"/>
                  <w:rFonts w:ascii="Arial" w:eastAsia="Calibri" w:hAnsi="Arial"/>
                  <w:color w:val="002060"/>
                  <w:sz w:val="22"/>
                </w:rPr>
                <w:t>www.</w:t>
              </w:r>
              <w:r w:rsidRPr="00E26E74">
                <w:rPr>
                  <w:rStyle w:val="Hyperlink"/>
                  <w:rFonts w:ascii="Arial" w:eastAsia="Calibri" w:hAnsi="Arial"/>
                  <w:color w:val="002060"/>
                  <w:sz w:val="22"/>
                </w:rPr>
                <w:t>guidedogsaustralia.com</w:t>
              </w:r>
            </w:hyperlink>
            <w:r w:rsidRPr="003B60FD">
              <w:rPr>
                <w:rFonts w:ascii="Arial" w:eastAsia="Calibri" w:hAnsi="Arial"/>
                <w:sz w:val="22"/>
              </w:rPr>
              <w:t>, or contact your local</w:t>
            </w:r>
          </w:p>
          <w:p w14:paraId="44E74425"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lastRenderedPageBreak/>
              <w:t>Guide Dogs office:</w:t>
            </w:r>
          </w:p>
          <w:p w14:paraId="772E1A67"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Guide Dogs Queensland</w:t>
            </w:r>
          </w:p>
          <w:p w14:paraId="3EB7CEE3"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T: 1800 810 122 W: </w:t>
            </w:r>
            <w:hyperlink r:id="rId19" w:history="1">
              <w:r w:rsidRPr="00E26E74">
                <w:rPr>
                  <w:rStyle w:val="Hyperlink"/>
                  <w:rFonts w:ascii="Arial" w:eastAsia="Calibri" w:hAnsi="Arial"/>
                  <w:color w:val="002060"/>
                  <w:sz w:val="22"/>
                </w:rPr>
                <w:t>www.guidedogsqld.com.au</w:t>
              </w:r>
            </w:hyperlink>
          </w:p>
          <w:p w14:paraId="2C88C2D7"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Guide Dogs NSW/ACT</w:t>
            </w:r>
          </w:p>
          <w:p w14:paraId="15A78CEC"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T: 1800 484 333 E: </w:t>
            </w:r>
            <w:hyperlink r:id="rId20" w:history="1">
              <w:r w:rsidRPr="00E26E74">
                <w:rPr>
                  <w:rStyle w:val="Hyperlink"/>
                  <w:rFonts w:ascii="Arial" w:eastAsia="Calibri" w:hAnsi="Arial"/>
                  <w:color w:val="002060"/>
                  <w:sz w:val="22"/>
                </w:rPr>
                <w:t>chatswood@guidedogs.com.au</w:t>
              </w:r>
            </w:hyperlink>
          </w:p>
          <w:p w14:paraId="57D5F2E7"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W: </w:t>
            </w:r>
            <w:hyperlink r:id="rId21" w:history="1">
              <w:r w:rsidRPr="00E26E74">
                <w:rPr>
                  <w:rStyle w:val="Hyperlink"/>
                  <w:rFonts w:ascii="Arial" w:eastAsia="Calibri" w:hAnsi="Arial"/>
                  <w:color w:val="002060"/>
                  <w:sz w:val="22"/>
                </w:rPr>
                <w:t>www.guidedogs.com.au</w:t>
              </w:r>
            </w:hyperlink>
          </w:p>
          <w:p w14:paraId="45D47876"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Guide Dogs Victoria</w:t>
            </w:r>
          </w:p>
          <w:p w14:paraId="031E19F7"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T: 1800 804 805 W: </w:t>
            </w:r>
            <w:hyperlink r:id="rId22" w:history="1">
              <w:r w:rsidRPr="00E26E74">
                <w:rPr>
                  <w:rStyle w:val="Hyperlink"/>
                  <w:rFonts w:ascii="Arial" w:eastAsia="Calibri" w:hAnsi="Arial"/>
                  <w:color w:val="002060"/>
                  <w:sz w:val="22"/>
                </w:rPr>
                <w:t>www.guidedogsvictoria.com.au</w:t>
              </w:r>
            </w:hyperlink>
          </w:p>
          <w:p w14:paraId="34D6DD11"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Guide Dogs South Australia &amp; Northern Territory</w:t>
            </w:r>
          </w:p>
          <w:p w14:paraId="31EBA1D5"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T: 1800 757 738 W: </w:t>
            </w:r>
            <w:hyperlink r:id="rId23" w:history="1">
              <w:r w:rsidRPr="00E26E74">
                <w:rPr>
                  <w:rStyle w:val="Hyperlink"/>
                  <w:rFonts w:ascii="Arial" w:eastAsia="Calibri" w:hAnsi="Arial"/>
                  <w:color w:val="002060"/>
                  <w:sz w:val="22"/>
                </w:rPr>
                <w:t>www.guidedogs.org.au</w:t>
              </w:r>
            </w:hyperlink>
          </w:p>
        </w:tc>
      </w:tr>
      <w:tr w:rsidR="003B60FD" w:rsidRPr="003B60FD" w14:paraId="526351AF" w14:textId="77777777" w:rsidTr="00052FDB">
        <w:trPr>
          <w:trHeight w:val="264"/>
        </w:trPr>
        <w:tc>
          <w:tcPr>
            <w:tcW w:w="6648" w:type="dxa"/>
            <w:shd w:val="clear" w:color="auto" w:fill="E5F5FF"/>
          </w:tcPr>
          <w:p w14:paraId="631C968E" w14:textId="77777777" w:rsidR="003B60FD" w:rsidRPr="003B60FD" w:rsidRDefault="003B60FD" w:rsidP="008D34EB">
            <w:pPr>
              <w:spacing w:line="276" w:lineRule="auto"/>
              <w:rPr>
                <w:rFonts w:ascii="Arial" w:eastAsia="Calibri" w:hAnsi="Arial"/>
                <w:b/>
                <w:color w:val="002060"/>
                <w:sz w:val="22"/>
              </w:rPr>
            </w:pPr>
            <w:r w:rsidRPr="003B60FD">
              <w:rPr>
                <w:rFonts w:ascii="Arial" w:eastAsia="Calibri" w:hAnsi="Arial"/>
                <w:b/>
                <w:color w:val="002060"/>
                <w:sz w:val="22"/>
              </w:rPr>
              <w:t>Vision Australia</w:t>
            </w:r>
          </w:p>
          <w:p w14:paraId="5AC89F6C"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Age-appropriate emotional support groups, occupational therapy, orientation and mobility training, orthoptists and functional vision assessments, education and employment support, aids and equipment sales, technology training, early intervention specialised services, Seeing Eye Dog – Dog guides, audio book library and radio services, practitioner and client Information and accredited low vision seminars, NDIS and My Aged Care funding experts for support, braille training and transcription service.</w:t>
            </w:r>
          </w:p>
        </w:tc>
        <w:tc>
          <w:tcPr>
            <w:tcW w:w="3553" w:type="dxa"/>
            <w:shd w:val="clear" w:color="auto" w:fill="E5F5FF"/>
          </w:tcPr>
          <w:p w14:paraId="5D98EA45" w14:textId="771DEF45"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T: </w:t>
            </w:r>
            <w:r w:rsidR="00692079" w:rsidRPr="00692079">
              <w:rPr>
                <w:rFonts w:ascii="Arial" w:eastAsia="Calibri" w:hAnsi="Arial"/>
                <w:sz w:val="22"/>
              </w:rPr>
              <w:t>1300 84 74 66</w:t>
            </w:r>
          </w:p>
          <w:p w14:paraId="4E603275"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E: </w:t>
            </w:r>
            <w:hyperlink r:id="rId24" w:history="1">
              <w:r w:rsidRPr="00E26E74">
                <w:rPr>
                  <w:rStyle w:val="Hyperlink"/>
                  <w:rFonts w:ascii="Arial" w:eastAsia="Calibri" w:hAnsi="Arial"/>
                  <w:color w:val="002060"/>
                  <w:sz w:val="22"/>
                </w:rPr>
                <w:t>info@visionaustralia.org</w:t>
              </w:r>
            </w:hyperlink>
          </w:p>
          <w:p w14:paraId="5B7C80BA"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W: </w:t>
            </w:r>
            <w:hyperlink r:id="rId25" w:history="1">
              <w:r w:rsidRPr="00E26E74">
                <w:rPr>
                  <w:rStyle w:val="Hyperlink"/>
                  <w:rFonts w:ascii="Arial" w:eastAsia="Calibri" w:hAnsi="Arial"/>
                  <w:color w:val="002060"/>
                  <w:sz w:val="22"/>
                </w:rPr>
                <w:t>www.visionaustralia.org</w:t>
              </w:r>
            </w:hyperlink>
          </w:p>
        </w:tc>
      </w:tr>
      <w:tr w:rsidR="006E2B5D" w:rsidRPr="003B60FD" w14:paraId="6117E458" w14:textId="77777777" w:rsidTr="00D1773F">
        <w:trPr>
          <w:trHeight w:val="264"/>
        </w:trPr>
        <w:tc>
          <w:tcPr>
            <w:tcW w:w="6648" w:type="dxa"/>
            <w:shd w:val="clear" w:color="auto" w:fill="CEFEFD"/>
          </w:tcPr>
          <w:p w14:paraId="474198EA" w14:textId="77777777" w:rsidR="003B60FD" w:rsidRPr="003B60FD" w:rsidRDefault="003B60FD" w:rsidP="008D34EB">
            <w:pPr>
              <w:spacing w:line="276" w:lineRule="auto"/>
              <w:rPr>
                <w:rFonts w:ascii="Arial" w:eastAsia="Calibri" w:hAnsi="Arial"/>
                <w:b/>
                <w:szCs w:val="24"/>
              </w:rPr>
            </w:pPr>
            <w:r w:rsidRPr="003B60FD">
              <w:rPr>
                <w:rFonts w:ascii="Arial" w:eastAsia="Calibri" w:hAnsi="Arial"/>
                <w:b/>
                <w:color w:val="002060"/>
                <w:szCs w:val="24"/>
              </w:rPr>
              <w:t>National Program</w:t>
            </w:r>
          </w:p>
        </w:tc>
        <w:tc>
          <w:tcPr>
            <w:tcW w:w="3553" w:type="dxa"/>
            <w:shd w:val="clear" w:color="auto" w:fill="CEFEFD"/>
          </w:tcPr>
          <w:p w14:paraId="3A9429E4" w14:textId="77777777" w:rsidR="003B60FD" w:rsidRPr="003B60FD" w:rsidRDefault="003B60FD" w:rsidP="008D34EB">
            <w:pPr>
              <w:spacing w:line="276" w:lineRule="auto"/>
              <w:rPr>
                <w:rFonts w:ascii="Arial" w:eastAsia="Calibri" w:hAnsi="Arial"/>
                <w:sz w:val="22"/>
              </w:rPr>
            </w:pPr>
          </w:p>
        </w:tc>
      </w:tr>
      <w:tr w:rsidR="003B60FD" w:rsidRPr="003B60FD" w14:paraId="22B21F63" w14:textId="77777777" w:rsidTr="00052FDB">
        <w:trPr>
          <w:trHeight w:val="264"/>
        </w:trPr>
        <w:tc>
          <w:tcPr>
            <w:tcW w:w="6648" w:type="dxa"/>
          </w:tcPr>
          <w:p w14:paraId="6C9FFFF9" w14:textId="77777777" w:rsidR="003B60FD" w:rsidRPr="003B60FD" w:rsidRDefault="003B60FD" w:rsidP="008D34EB">
            <w:pPr>
              <w:spacing w:line="276" w:lineRule="auto"/>
              <w:rPr>
                <w:rFonts w:ascii="Arial" w:eastAsia="Calibri" w:hAnsi="Arial"/>
                <w:b/>
                <w:color w:val="002060"/>
                <w:sz w:val="22"/>
              </w:rPr>
            </w:pPr>
            <w:proofErr w:type="spellStart"/>
            <w:r w:rsidRPr="003B60FD">
              <w:rPr>
                <w:rFonts w:ascii="Arial" w:eastAsia="Calibri" w:hAnsi="Arial"/>
                <w:b/>
                <w:color w:val="002060"/>
                <w:sz w:val="22"/>
              </w:rPr>
              <w:t>KeepSight</w:t>
            </w:r>
            <w:proofErr w:type="spellEnd"/>
          </w:p>
          <w:p w14:paraId="512BE4E6"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A national program led by Diabetes Australia and Vision 2020 Australia,</w:t>
            </w:r>
            <w:r w:rsidR="00052FDB">
              <w:rPr>
                <w:rFonts w:ascii="Arial" w:eastAsia="Calibri" w:hAnsi="Arial"/>
                <w:sz w:val="22"/>
              </w:rPr>
              <w:t xml:space="preserve"> </w:t>
            </w:r>
            <w:r w:rsidRPr="003B60FD">
              <w:rPr>
                <w:rFonts w:ascii="Arial" w:eastAsia="Calibri" w:hAnsi="Arial"/>
                <w:sz w:val="22"/>
              </w:rPr>
              <w:t>funded through a public-private partnership to send alerts and reminders</w:t>
            </w:r>
            <w:r w:rsidR="00052FDB">
              <w:rPr>
                <w:rFonts w:ascii="Arial" w:eastAsia="Calibri" w:hAnsi="Arial"/>
                <w:sz w:val="22"/>
              </w:rPr>
              <w:t xml:space="preserve"> </w:t>
            </w:r>
            <w:r w:rsidRPr="003B60FD">
              <w:rPr>
                <w:rFonts w:ascii="Arial" w:eastAsia="Calibri" w:hAnsi="Arial"/>
                <w:sz w:val="22"/>
              </w:rPr>
              <w:t>to people with diabetes to keep their diabetes eye check appointments to</w:t>
            </w:r>
            <w:r w:rsidR="00052FDB">
              <w:rPr>
                <w:rFonts w:ascii="Arial" w:eastAsia="Calibri" w:hAnsi="Arial"/>
                <w:sz w:val="22"/>
              </w:rPr>
              <w:t xml:space="preserve"> </w:t>
            </w:r>
            <w:r w:rsidRPr="003B60FD">
              <w:rPr>
                <w:rFonts w:ascii="Arial" w:eastAsia="Calibri" w:hAnsi="Arial"/>
                <w:sz w:val="22"/>
              </w:rPr>
              <w:t>reduce the current level of late presentations of diabetic retinopathy.</w:t>
            </w:r>
          </w:p>
        </w:tc>
        <w:tc>
          <w:tcPr>
            <w:tcW w:w="3553" w:type="dxa"/>
          </w:tcPr>
          <w:p w14:paraId="1BF925B2"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T: 1800 533 774</w:t>
            </w:r>
          </w:p>
          <w:p w14:paraId="4027E4D9"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E: </w:t>
            </w:r>
            <w:hyperlink r:id="rId26" w:history="1">
              <w:r w:rsidRPr="00E26E74">
                <w:rPr>
                  <w:rStyle w:val="Hyperlink"/>
                  <w:rFonts w:ascii="Arial" w:eastAsia="Calibri" w:hAnsi="Arial"/>
                  <w:color w:val="002060"/>
                  <w:sz w:val="22"/>
                </w:rPr>
                <w:t>support@keepsight.org.au</w:t>
              </w:r>
            </w:hyperlink>
          </w:p>
          <w:p w14:paraId="558321BC"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W: </w:t>
            </w:r>
            <w:hyperlink r:id="rId27" w:history="1">
              <w:r w:rsidRPr="00E26E74">
                <w:rPr>
                  <w:rStyle w:val="Hyperlink"/>
                  <w:rFonts w:ascii="Arial" w:eastAsia="Calibri" w:hAnsi="Arial"/>
                  <w:color w:val="002060"/>
                  <w:sz w:val="22"/>
                </w:rPr>
                <w:t>www.keepsight.org.au</w:t>
              </w:r>
            </w:hyperlink>
          </w:p>
        </w:tc>
      </w:tr>
      <w:tr w:rsidR="00052FDB" w:rsidRPr="003B60FD" w14:paraId="2B55BFBA" w14:textId="77777777" w:rsidTr="00D1773F">
        <w:trPr>
          <w:trHeight w:val="264"/>
        </w:trPr>
        <w:tc>
          <w:tcPr>
            <w:tcW w:w="6648" w:type="dxa"/>
            <w:shd w:val="clear" w:color="auto" w:fill="B9FFE8"/>
          </w:tcPr>
          <w:p w14:paraId="266AD6A2" w14:textId="77777777" w:rsidR="003B60FD" w:rsidRPr="003B60FD" w:rsidRDefault="003B60FD" w:rsidP="008D34EB">
            <w:pPr>
              <w:spacing w:line="276" w:lineRule="auto"/>
              <w:rPr>
                <w:rFonts w:ascii="Arial" w:eastAsia="Calibri" w:hAnsi="Arial"/>
                <w:b/>
                <w:szCs w:val="24"/>
              </w:rPr>
            </w:pPr>
            <w:r w:rsidRPr="003B60FD">
              <w:rPr>
                <w:rFonts w:ascii="Arial" w:eastAsia="Calibri" w:hAnsi="Arial"/>
                <w:b/>
                <w:color w:val="002060"/>
                <w:szCs w:val="24"/>
              </w:rPr>
              <w:t>South Australia</w:t>
            </w:r>
          </w:p>
        </w:tc>
        <w:tc>
          <w:tcPr>
            <w:tcW w:w="3553" w:type="dxa"/>
            <w:shd w:val="clear" w:color="auto" w:fill="B9FFE8"/>
          </w:tcPr>
          <w:p w14:paraId="6BB8CB22" w14:textId="77777777" w:rsidR="003B60FD" w:rsidRPr="003B60FD" w:rsidRDefault="003B60FD" w:rsidP="008D34EB">
            <w:pPr>
              <w:spacing w:line="276" w:lineRule="auto"/>
              <w:rPr>
                <w:rFonts w:ascii="Arial" w:eastAsia="Calibri" w:hAnsi="Arial"/>
                <w:sz w:val="22"/>
              </w:rPr>
            </w:pPr>
          </w:p>
        </w:tc>
      </w:tr>
      <w:tr w:rsidR="003B60FD" w:rsidRPr="003B60FD" w14:paraId="2FBE06E7" w14:textId="77777777" w:rsidTr="00052FDB">
        <w:trPr>
          <w:trHeight w:val="264"/>
        </w:trPr>
        <w:tc>
          <w:tcPr>
            <w:tcW w:w="6648" w:type="dxa"/>
            <w:shd w:val="clear" w:color="auto" w:fill="E5F5FF"/>
          </w:tcPr>
          <w:p w14:paraId="13A91D76" w14:textId="77777777" w:rsidR="003B60FD" w:rsidRPr="003B60FD" w:rsidRDefault="003B60FD" w:rsidP="008D34EB">
            <w:pPr>
              <w:spacing w:line="276" w:lineRule="auto"/>
              <w:rPr>
                <w:rFonts w:ascii="Arial" w:eastAsia="Calibri" w:hAnsi="Arial"/>
                <w:b/>
                <w:color w:val="002060"/>
                <w:sz w:val="22"/>
              </w:rPr>
            </w:pPr>
            <w:r w:rsidRPr="003B60FD">
              <w:rPr>
                <w:rFonts w:ascii="Arial" w:eastAsia="Calibri" w:hAnsi="Arial"/>
                <w:b/>
                <w:color w:val="002060"/>
                <w:sz w:val="22"/>
              </w:rPr>
              <w:t>Blind Welfare Association of SA Inc.</w:t>
            </w:r>
          </w:p>
          <w:p w14:paraId="59DBF801"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Social and peer support groups, social activities, day trips and overnight travel groups, subsidised holiday apartment at Glenelg, volunteer support with friendly visits and telephone calls, no interest loans, half the cost of adaptive technology, technical peer support, recreational or educational, bucket list subsidies, telephone and power subsidies, home maintenance subsidy and volunteer odd jobs program.</w:t>
            </w:r>
          </w:p>
        </w:tc>
        <w:tc>
          <w:tcPr>
            <w:tcW w:w="3553" w:type="dxa"/>
            <w:shd w:val="clear" w:color="auto" w:fill="E5F5FF"/>
          </w:tcPr>
          <w:p w14:paraId="66C62AC8"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T: 08 8367 6088</w:t>
            </w:r>
          </w:p>
          <w:p w14:paraId="5B64347D"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E: </w:t>
            </w:r>
            <w:hyperlink r:id="rId28" w:history="1">
              <w:r w:rsidRPr="00052FDB">
                <w:rPr>
                  <w:rStyle w:val="Hyperlink"/>
                  <w:rFonts w:ascii="Arial" w:eastAsia="Calibri" w:hAnsi="Arial"/>
                  <w:color w:val="002060"/>
                  <w:sz w:val="22"/>
                </w:rPr>
                <w:t>info@blindwelfare.org.au</w:t>
              </w:r>
            </w:hyperlink>
          </w:p>
          <w:p w14:paraId="2E3E8696"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W: </w:t>
            </w:r>
            <w:hyperlink r:id="rId29" w:history="1">
              <w:r w:rsidR="00052FDB" w:rsidRPr="00052FDB">
                <w:rPr>
                  <w:rStyle w:val="Hyperlink"/>
                  <w:rFonts w:ascii="Arial" w:eastAsia="Calibri" w:hAnsi="Arial"/>
                  <w:color w:val="002060"/>
                  <w:sz w:val="22"/>
                </w:rPr>
                <w:t>www.</w:t>
              </w:r>
              <w:r w:rsidRPr="00052FDB">
                <w:rPr>
                  <w:rStyle w:val="Hyperlink"/>
                  <w:rFonts w:ascii="Arial" w:eastAsia="Calibri" w:hAnsi="Arial"/>
                  <w:color w:val="002060"/>
                  <w:sz w:val="22"/>
                </w:rPr>
                <w:t>blindwelfare.org.au</w:t>
              </w:r>
            </w:hyperlink>
          </w:p>
        </w:tc>
      </w:tr>
      <w:tr w:rsidR="003B60FD" w:rsidRPr="003B60FD" w14:paraId="117ACDB1" w14:textId="77777777" w:rsidTr="00052FDB">
        <w:trPr>
          <w:trHeight w:val="264"/>
        </w:trPr>
        <w:tc>
          <w:tcPr>
            <w:tcW w:w="6648" w:type="dxa"/>
          </w:tcPr>
          <w:p w14:paraId="281BA0AA" w14:textId="77777777" w:rsidR="003B60FD" w:rsidRPr="003B60FD" w:rsidRDefault="003B60FD" w:rsidP="008D34EB">
            <w:pPr>
              <w:spacing w:line="276" w:lineRule="auto"/>
              <w:rPr>
                <w:rFonts w:ascii="Arial" w:eastAsia="Calibri" w:hAnsi="Arial"/>
                <w:b/>
                <w:color w:val="002060"/>
                <w:sz w:val="22"/>
              </w:rPr>
            </w:pPr>
            <w:r w:rsidRPr="003B60FD">
              <w:rPr>
                <w:rFonts w:ascii="Arial" w:eastAsia="Calibri" w:hAnsi="Arial"/>
                <w:b/>
                <w:color w:val="002060"/>
                <w:sz w:val="22"/>
              </w:rPr>
              <w:t>Royal Society for the Blind</w:t>
            </w:r>
          </w:p>
          <w:p w14:paraId="46EF5DF1"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Independent living training, assessment services for NDIS/My Aged Care, adaptive technology assessment and training, low vision clinic, wellbeing and social participation, open and supportive employment services, orientation and mobility services, Guide Dog and assistive animal provision and training, print alternative and digital library service.</w:t>
            </w:r>
          </w:p>
        </w:tc>
        <w:tc>
          <w:tcPr>
            <w:tcW w:w="3553" w:type="dxa"/>
          </w:tcPr>
          <w:p w14:paraId="67F3CBA0"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T: 1300 944 306</w:t>
            </w:r>
          </w:p>
          <w:p w14:paraId="0ED7BA9B"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E: </w:t>
            </w:r>
            <w:hyperlink r:id="rId30" w:history="1">
              <w:r w:rsidRPr="00052FDB">
                <w:rPr>
                  <w:rStyle w:val="Hyperlink"/>
                  <w:rFonts w:ascii="Arial" w:eastAsia="Calibri" w:hAnsi="Arial"/>
                  <w:color w:val="002060"/>
                  <w:sz w:val="22"/>
                </w:rPr>
                <w:t>ndis@rsb.org.au</w:t>
              </w:r>
            </w:hyperlink>
          </w:p>
          <w:p w14:paraId="051E7AFE"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or </w:t>
            </w:r>
            <w:hyperlink r:id="rId31" w:history="1">
              <w:r w:rsidRPr="00052FDB">
                <w:rPr>
                  <w:rStyle w:val="Hyperlink"/>
                  <w:rFonts w:ascii="Arial" w:eastAsia="Calibri" w:hAnsi="Arial"/>
                  <w:color w:val="002060"/>
                  <w:sz w:val="22"/>
                </w:rPr>
                <w:t>agedcare@rsb.org.au</w:t>
              </w:r>
            </w:hyperlink>
          </w:p>
          <w:p w14:paraId="7D611BF7"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W: </w:t>
            </w:r>
            <w:hyperlink r:id="rId32" w:history="1">
              <w:r w:rsidRPr="00052FDB">
                <w:rPr>
                  <w:rStyle w:val="Hyperlink"/>
                  <w:rFonts w:ascii="Arial" w:eastAsia="Calibri" w:hAnsi="Arial"/>
                  <w:color w:val="002060"/>
                  <w:sz w:val="22"/>
                </w:rPr>
                <w:t>www.rsb.org.au</w:t>
              </w:r>
            </w:hyperlink>
          </w:p>
        </w:tc>
      </w:tr>
      <w:tr w:rsidR="00052FDB" w:rsidRPr="003B60FD" w14:paraId="38C38DF7" w14:textId="77777777" w:rsidTr="006E2B5D">
        <w:trPr>
          <w:trHeight w:val="264"/>
        </w:trPr>
        <w:tc>
          <w:tcPr>
            <w:tcW w:w="6648" w:type="dxa"/>
            <w:shd w:val="clear" w:color="auto" w:fill="FFCC99"/>
          </w:tcPr>
          <w:p w14:paraId="2F31B5A0" w14:textId="77777777" w:rsidR="003B60FD" w:rsidRPr="003B60FD" w:rsidRDefault="003B60FD" w:rsidP="008D34EB">
            <w:pPr>
              <w:spacing w:line="276" w:lineRule="auto"/>
              <w:rPr>
                <w:rFonts w:ascii="Arial" w:eastAsia="Calibri" w:hAnsi="Arial"/>
                <w:b/>
                <w:szCs w:val="24"/>
              </w:rPr>
            </w:pPr>
            <w:r w:rsidRPr="003B60FD">
              <w:rPr>
                <w:rFonts w:ascii="Arial" w:eastAsia="Calibri" w:hAnsi="Arial"/>
                <w:b/>
                <w:color w:val="002060"/>
                <w:szCs w:val="24"/>
              </w:rPr>
              <w:t>Tasmania</w:t>
            </w:r>
          </w:p>
        </w:tc>
        <w:tc>
          <w:tcPr>
            <w:tcW w:w="3553" w:type="dxa"/>
            <w:shd w:val="clear" w:color="auto" w:fill="FFCC99"/>
          </w:tcPr>
          <w:p w14:paraId="2111890D" w14:textId="77777777" w:rsidR="003B60FD" w:rsidRPr="003B60FD" w:rsidRDefault="003B60FD" w:rsidP="008D34EB">
            <w:pPr>
              <w:spacing w:line="276" w:lineRule="auto"/>
              <w:rPr>
                <w:rFonts w:ascii="Arial" w:eastAsia="Calibri" w:hAnsi="Arial"/>
                <w:sz w:val="22"/>
              </w:rPr>
            </w:pPr>
          </w:p>
        </w:tc>
      </w:tr>
      <w:tr w:rsidR="003B60FD" w:rsidRPr="003B60FD" w14:paraId="20F621FD" w14:textId="77777777" w:rsidTr="00052FDB">
        <w:trPr>
          <w:trHeight w:val="264"/>
        </w:trPr>
        <w:tc>
          <w:tcPr>
            <w:tcW w:w="6648" w:type="dxa"/>
            <w:shd w:val="clear" w:color="auto" w:fill="E5F5FF"/>
          </w:tcPr>
          <w:p w14:paraId="412A1931" w14:textId="77777777" w:rsidR="003B60FD" w:rsidRPr="003B60FD" w:rsidRDefault="003B60FD" w:rsidP="008D34EB">
            <w:pPr>
              <w:spacing w:line="276" w:lineRule="auto"/>
              <w:rPr>
                <w:rFonts w:ascii="Arial" w:eastAsia="Calibri" w:hAnsi="Arial"/>
                <w:b/>
                <w:color w:val="002060"/>
                <w:sz w:val="22"/>
              </w:rPr>
            </w:pPr>
            <w:r w:rsidRPr="003B60FD">
              <w:rPr>
                <w:rFonts w:ascii="Arial" w:eastAsia="Calibri" w:hAnsi="Arial"/>
                <w:b/>
                <w:color w:val="002060"/>
                <w:sz w:val="22"/>
              </w:rPr>
              <w:t>Guide Dogs Tasmania</w:t>
            </w:r>
          </w:p>
          <w:p w14:paraId="07154C30" w14:textId="77777777" w:rsidR="004630D0" w:rsidRDefault="003B60FD" w:rsidP="008D34EB">
            <w:pPr>
              <w:spacing w:line="276" w:lineRule="auto"/>
              <w:rPr>
                <w:rFonts w:ascii="Arial" w:eastAsia="Calibri" w:hAnsi="Arial"/>
                <w:sz w:val="22"/>
              </w:rPr>
            </w:pPr>
            <w:r w:rsidRPr="003B60FD">
              <w:rPr>
                <w:rFonts w:ascii="Arial" w:eastAsia="Calibri" w:hAnsi="Arial"/>
                <w:sz w:val="22"/>
              </w:rPr>
              <w:lastRenderedPageBreak/>
              <w:t>Guide Dogs, Autism Assistance Dogs, Therapy Dogs and Companion Dogs.</w:t>
            </w:r>
          </w:p>
          <w:p w14:paraId="571889AE" w14:textId="77777777" w:rsidR="004630D0" w:rsidRPr="003B60FD" w:rsidRDefault="004630D0" w:rsidP="008D34EB">
            <w:pPr>
              <w:spacing w:line="276" w:lineRule="auto"/>
              <w:rPr>
                <w:rFonts w:ascii="Arial" w:eastAsia="Calibri" w:hAnsi="Arial"/>
                <w:sz w:val="22"/>
              </w:rPr>
            </w:pPr>
          </w:p>
        </w:tc>
        <w:tc>
          <w:tcPr>
            <w:tcW w:w="3553" w:type="dxa"/>
            <w:shd w:val="clear" w:color="auto" w:fill="E5F5FF"/>
          </w:tcPr>
          <w:p w14:paraId="6366B38C"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lastRenderedPageBreak/>
              <w:t>T: 1800 484 333</w:t>
            </w:r>
          </w:p>
          <w:p w14:paraId="7602EBCE"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E: </w:t>
            </w:r>
            <w:hyperlink r:id="rId33" w:history="1">
              <w:r w:rsidRPr="00052FDB">
                <w:rPr>
                  <w:rStyle w:val="Hyperlink"/>
                  <w:rFonts w:ascii="Arial" w:eastAsia="Calibri" w:hAnsi="Arial"/>
                  <w:color w:val="002060"/>
                  <w:sz w:val="22"/>
                </w:rPr>
                <w:t>info@guidedogstas.com.au</w:t>
              </w:r>
            </w:hyperlink>
          </w:p>
          <w:p w14:paraId="691D37E4"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lastRenderedPageBreak/>
              <w:t xml:space="preserve">W: </w:t>
            </w:r>
            <w:hyperlink r:id="rId34" w:history="1">
              <w:r w:rsidRPr="00052FDB">
                <w:rPr>
                  <w:rStyle w:val="Hyperlink"/>
                  <w:rFonts w:ascii="Arial" w:eastAsia="Calibri" w:hAnsi="Arial"/>
                  <w:color w:val="002060"/>
                  <w:sz w:val="22"/>
                </w:rPr>
                <w:t>www.guidedogstas.com.au</w:t>
              </w:r>
            </w:hyperlink>
          </w:p>
        </w:tc>
      </w:tr>
      <w:tr w:rsidR="003B60FD" w:rsidRPr="003B60FD" w14:paraId="0E8AB6B1" w14:textId="77777777" w:rsidTr="00052FDB">
        <w:trPr>
          <w:trHeight w:val="264"/>
        </w:trPr>
        <w:tc>
          <w:tcPr>
            <w:tcW w:w="6648" w:type="dxa"/>
          </w:tcPr>
          <w:p w14:paraId="1D829990" w14:textId="77777777" w:rsidR="003B60FD" w:rsidRPr="003B60FD" w:rsidRDefault="003B60FD" w:rsidP="008D34EB">
            <w:pPr>
              <w:spacing w:line="276" w:lineRule="auto"/>
              <w:rPr>
                <w:rFonts w:ascii="Arial" w:eastAsia="Calibri" w:hAnsi="Arial"/>
                <w:b/>
                <w:color w:val="002060"/>
                <w:sz w:val="22"/>
              </w:rPr>
            </w:pPr>
            <w:proofErr w:type="spellStart"/>
            <w:r w:rsidRPr="003B60FD">
              <w:rPr>
                <w:rFonts w:ascii="Arial" w:eastAsia="Calibri" w:hAnsi="Arial"/>
                <w:b/>
                <w:color w:val="002060"/>
                <w:sz w:val="22"/>
              </w:rPr>
              <w:lastRenderedPageBreak/>
              <w:t>VisAbility</w:t>
            </w:r>
            <w:proofErr w:type="spellEnd"/>
            <w:r w:rsidRPr="003B60FD">
              <w:rPr>
                <w:rFonts w:ascii="Arial" w:eastAsia="Calibri" w:hAnsi="Arial"/>
                <w:b/>
                <w:color w:val="002060"/>
                <w:sz w:val="22"/>
              </w:rPr>
              <w:t xml:space="preserve"> Tasmania</w:t>
            </w:r>
          </w:p>
          <w:p w14:paraId="3649FB0F"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Occupational therapy, speech pathology, physiotherapy, exercise physiology, counselling, orientation and mobility, assistive technology, aids for daily living, Accessible Information Service, Talking Book Library, Dog-Assisted Therapy, home modifications, National Panel of Assessors.</w:t>
            </w:r>
          </w:p>
        </w:tc>
        <w:tc>
          <w:tcPr>
            <w:tcW w:w="3553" w:type="dxa"/>
          </w:tcPr>
          <w:p w14:paraId="4F314ECE"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T: 1800 484 333</w:t>
            </w:r>
          </w:p>
          <w:p w14:paraId="31A9254E"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E:</w:t>
            </w:r>
            <w:r w:rsidR="00052FDB" w:rsidRPr="00052FDB">
              <w:rPr>
                <w:rFonts w:ascii="Arial" w:eastAsia="Calibri" w:hAnsi="Arial"/>
                <w:color w:val="002060"/>
                <w:sz w:val="22"/>
              </w:rPr>
              <w:t xml:space="preserve"> </w:t>
            </w:r>
            <w:hyperlink r:id="rId35" w:history="1">
              <w:r w:rsidRPr="00052FDB">
                <w:rPr>
                  <w:rStyle w:val="Hyperlink"/>
                  <w:rFonts w:ascii="Arial" w:eastAsia="Calibri" w:hAnsi="Arial"/>
                  <w:color w:val="002060"/>
                  <w:sz w:val="22"/>
                </w:rPr>
                <w:t>referralstas@visability.com.au</w:t>
              </w:r>
            </w:hyperlink>
          </w:p>
          <w:p w14:paraId="4108ED77"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W: </w:t>
            </w:r>
            <w:hyperlink r:id="rId36" w:history="1">
              <w:r w:rsidRPr="00052FDB">
                <w:rPr>
                  <w:rStyle w:val="Hyperlink"/>
                  <w:rFonts w:ascii="Arial" w:eastAsia="Calibri" w:hAnsi="Arial"/>
                  <w:color w:val="002060"/>
                  <w:sz w:val="22"/>
                </w:rPr>
                <w:t>www.visability.com.au</w:t>
              </w:r>
            </w:hyperlink>
          </w:p>
        </w:tc>
      </w:tr>
      <w:tr w:rsidR="003B60FD" w:rsidRPr="003B60FD" w14:paraId="4CDE84FC" w14:textId="77777777" w:rsidTr="006E2B5D">
        <w:trPr>
          <w:trHeight w:val="264"/>
        </w:trPr>
        <w:tc>
          <w:tcPr>
            <w:tcW w:w="6648" w:type="dxa"/>
            <w:shd w:val="clear" w:color="auto" w:fill="CCFFCC"/>
          </w:tcPr>
          <w:p w14:paraId="7A8F4A36" w14:textId="77777777" w:rsidR="003B60FD" w:rsidRPr="003B60FD" w:rsidRDefault="003B60FD" w:rsidP="008D34EB">
            <w:pPr>
              <w:spacing w:line="276" w:lineRule="auto"/>
              <w:rPr>
                <w:rFonts w:ascii="Arial" w:eastAsia="Calibri" w:hAnsi="Arial"/>
                <w:b/>
                <w:szCs w:val="24"/>
              </w:rPr>
            </w:pPr>
            <w:r w:rsidRPr="003B60FD">
              <w:rPr>
                <w:rFonts w:ascii="Arial" w:eastAsia="Calibri" w:hAnsi="Arial"/>
                <w:b/>
                <w:color w:val="002060"/>
                <w:szCs w:val="24"/>
              </w:rPr>
              <w:t xml:space="preserve">Victoria </w:t>
            </w:r>
          </w:p>
        </w:tc>
        <w:tc>
          <w:tcPr>
            <w:tcW w:w="3553" w:type="dxa"/>
            <w:shd w:val="clear" w:color="auto" w:fill="CCFFCC"/>
          </w:tcPr>
          <w:p w14:paraId="661EF65F" w14:textId="77777777" w:rsidR="003B60FD" w:rsidRPr="003B60FD" w:rsidRDefault="003B60FD" w:rsidP="008D34EB">
            <w:pPr>
              <w:spacing w:line="276" w:lineRule="auto"/>
              <w:rPr>
                <w:rFonts w:ascii="Arial" w:eastAsia="Calibri" w:hAnsi="Arial"/>
                <w:sz w:val="22"/>
              </w:rPr>
            </w:pPr>
          </w:p>
        </w:tc>
      </w:tr>
      <w:tr w:rsidR="003B60FD" w:rsidRPr="003B60FD" w14:paraId="52D62753" w14:textId="77777777" w:rsidTr="00052FDB">
        <w:trPr>
          <w:cantSplit/>
          <w:trHeight w:val="264"/>
        </w:trPr>
        <w:tc>
          <w:tcPr>
            <w:tcW w:w="6648" w:type="dxa"/>
            <w:shd w:val="clear" w:color="auto" w:fill="E5F5FF"/>
          </w:tcPr>
          <w:p w14:paraId="0FA095A9" w14:textId="77777777" w:rsidR="003B60FD" w:rsidRPr="003B60FD" w:rsidRDefault="003B60FD" w:rsidP="008D34EB">
            <w:pPr>
              <w:spacing w:line="276" w:lineRule="auto"/>
              <w:rPr>
                <w:rFonts w:ascii="Arial" w:eastAsia="Calibri" w:hAnsi="Arial"/>
                <w:b/>
                <w:color w:val="002060"/>
                <w:sz w:val="22"/>
              </w:rPr>
            </w:pPr>
            <w:r w:rsidRPr="003B60FD">
              <w:rPr>
                <w:rFonts w:ascii="Arial" w:eastAsia="Calibri" w:hAnsi="Arial"/>
                <w:b/>
                <w:color w:val="002060"/>
                <w:sz w:val="22"/>
              </w:rPr>
              <w:t>Australian College of Optometry</w:t>
            </w:r>
          </w:p>
          <w:p w14:paraId="1E9A2D44"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Public health optometry, ongoing ocular health monitoring and low vision care, low vision care including refractive, magnifier and functional vision assessments, access to aids including spectacles, magnifiers, electronic aids and adaptive devices available, bulk billed consultations, subsidised spectacles and magnifiers (available to Victorian Pension Concession and Healthcare card holders), working in collaboration with Vision Australia to allow patients access to multidisciplinary services.</w:t>
            </w:r>
          </w:p>
        </w:tc>
        <w:tc>
          <w:tcPr>
            <w:tcW w:w="3553" w:type="dxa"/>
            <w:shd w:val="clear" w:color="auto" w:fill="E5F5FF"/>
          </w:tcPr>
          <w:p w14:paraId="1BC75E60"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T: 03 9349 7400</w:t>
            </w:r>
          </w:p>
          <w:p w14:paraId="4A7C4617"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E: </w:t>
            </w:r>
            <w:hyperlink r:id="rId37" w:history="1">
              <w:r w:rsidRPr="00052FDB">
                <w:rPr>
                  <w:rStyle w:val="Hyperlink"/>
                  <w:rFonts w:ascii="Arial" w:eastAsia="Calibri" w:hAnsi="Arial"/>
                  <w:color w:val="002060"/>
                  <w:sz w:val="22"/>
                </w:rPr>
                <w:t>aco@aco.org.au</w:t>
              </w:r>
            </w:hyperlink>
          </w:p>
          <w:p w14:paraId="1C99C98F"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W: </w:t>
            </w:r>
            <w:hyperlink r:id="rId38" w:history="1">
              <w:r w:rsidRPr="00052FDB">
                <w:rPr>
                  <w:rStyle w:val="Hyperlink"/>
                  <w:rFonts w:ascii="Arial" w:eastAsia="Calibri" w:hAnsi="Arial"/>
                  <w:color w:val="002060"/>
                  <w:sz w:val="22"/>
                </w:rPr>
                <w:t>www.aco.org.au</w:t>
              </w:r>
            </w:hyperlink>
          </w:p>
        </w:tc>
      </w:tr>
      <w:tr w:rsidR="00052FDB" w:rsidRPr="003B60FD" w14:paraId="31CBE63D" w14:textId="77777777" w:rsidTr="00D1773F">
        <w:trPr>
          <w:cantSplit/>
          <w:trHeight w:val="264"/>
        </w:trPr>
        <w:tc>
          <w:tcPr>
            <w:tcW w:w="6648" w:type="dxa"/>
            <w:shd w:val="clear" w:color="auto" w:fill="CCCCFF"/>
          </w:tcPr>
          <w:p w14:paraId="7CAF73B7" w14:textId="77777777" w:rsidR="003B60FD" w:rsidRPr="003B60FD" w:rsidRDefault="003B60FD" w:rsidP="008D34EB">
            <w:pPr>
              <w:spacing w:line="276" w:lineRule="auto"/>
              <w:rPr>
                <w:rFonts w:ascii="Arial" w:eastAsia="Calibri" w:hAnsi="Arial"/>
                <w:b/>
                <w:szCs w:val="24"/>
              </w:rPr>
            </w:pPr>
            <w:r w:rsidRPr="003B60FD">
              <w:rPr>
                <w:rFonts w:ascii="Arial" w:eastAsia="Calibri" w:hAnsi="Arial"/>
                <w:b/>
                <w:color w:val="002060"/>
                <w:szCs w:val="24"/>
              </w:rPr>
              <w:t xml:space="preserve">Western Australia </w:t>
            </w:r>
          </w:p>
        </w:tc>
        <w:tc>
          <w:tcPr>
            <w:tcW w:w="3553" w:type="dxa"/>
            <w:shd w:val="clear" w:color="auto" w:fill="CCCCFF"/>
          </w:tcPr>
          <w:p w14:paraId="71F72824" w14:textId="77777777" w:rsidR="003B60FD" w:rsidRPr="003B60FD" w:rsidRDefault="003B60FD" w:rsidP="008D34EB">
            <w:pPr>
              <w:spacing w:line="276" w:lineRule="auto"/>
              <w:rPr>
                <w:rFonts w:ascii="Arial" w:eastAsia="Calibri" w:hAnsi="Arial"/>
                <w:sz w:val="22"/>
              </w:rPr>
            </w:pPr>
          </w:p>
        </w:tc>
      </w:tr>
      <w:tr w:rsidR="003B60FD" w:rsidRPr="003B60FD" w14:paraId="64FDD2B4" w14:textId="77777777" w:rsidTr="00052FDB">
        <w:trPr>
          <w:trHeight w:val="264"/>
        </w:trPr>
        <w:tc>
          <w:tcPr>
            <w:tcW w:w="6648" w:type="dxa"/>
          </w:tcPr>
          <w:p w14:paraId="764C810F" w14:textId="77777777" w:rsidR="003B60FD" w:rsidRPr="003B60FD" w:rsidRDefault="003B60FD" w:rsidP="008D34EB">
            <w:pPr>
              <w:spacing w:line="276" w:lineRule="auto"/>
              <w:rPr>
                <w:rFonts w:ascii="Arial" w:eastAsia="Calibri" w:hAnsi="Arial"/>
                <w:b/>
                <w:color w:val="002060"/>
                <w:sz w:val="22"/>
              </w:rPr>
            </w:pPr>
            <w:r w:rsidRPr="003B60FD">
              <w:rPr>
                <w:rFonts w:ascii="Arial" w:eastAsia="Calibri" w:hAnsi="Arial"/>
                <w:b/>
                <w:color w:val="002060"/>
                <w:sz w:val="22"/>
              </w:rPr>
              <w:t>Guide Dogs Western Australia</w:t>
            </w:r>
          </w:p>
          <w:p w14:paraId="7000008D"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Guide Dogs, Autism Assistance Dogs, Therapy Dogs and Companion Dogs.</w:t>
            </w:r>
          </w:p>
        </w:tc>
        <w:tc>
          <w:tcPr>
            <w:tcW w:w="3553" w:type="dxa"/>
          </w:tcPr>
          <w:p w14:paraId="4B2214D6"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T: 1800 847 466</w:t>
            </w:r>
          </w:p>
          <w:p w14:paraId="75863A11"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E: </w:t>
            </w:r>
            <w:hyperlink r:id="rId39" w:history="1">
              <w:r w:rsidRPr="00052FDB">
                <w:rPr>
                  <w:rStyle w:val="Hyperlink"/>
                  <w:rFonts w:ascii="Arial" w:eastAsia="Calibri" w:hAnsi="Arial"/>
                  <w:color w:val="002060"/>
                  <w:sz w:val="22"/>
                </w:rPr>
                <w:t>info@guidedogswa.com.au</w:t>
              </w:r>
            </w:hyperlink>
          </w:p>
          <w:p w14:paraId="396EA6B2"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W: </w:t>
            </w:r>
            <w:hyperlink r:id="rId40" w:history="1">
              <w:r w:rsidRPr="00052FDB">
                <w:rPr>
                  <w:rStyle w:val="Hyperlink"/>
                  <w:rFonts w:ascii="Arial" w:eastAsia="Calibri" w:hAnsi="Arial"/>
                  <w:color w:val="002060"/>
                  <w:sz w:val="22"/>
                </w:rPr>
                <w:t>www.guidedogswa.com.au</w:t>
              </w:r>
            </w:hyperlink>
          </w:p>
        </w:tc>
      </w:tr>
      <w:tr w:rsidR="003B60FD" w:rsidRPr="003B60FD" w14:paraId="71A4F3CC" w14:textId="77777777" w:rsidTr="00052FDB">
        <w:trPr>
          <w:trHeight w:val="264"/>
        </w:trPr>
        <w:tc>
          <w:tcPr>
            <w:tcW w:w="6648" w:type="dxa"/>
            <w:shd w:val="clear" w:color="auto" w:fill="E5F5FF"/>
          </w:tcPr>
          <w:p w14:paraId="78892DA3" w14:textId="77777777" w:rsidR="003B60FD" w:rsidRPr="003B60FD" w:rsidRDefault="003B60FD" w:rsidP="008D34EB">
            <w:pPr>
              <w:spacing w:line="276" w:lineRule="auto"/>
              <w:rPr>
                <w:rFonts w:ascii="Arial" w:eastAsia="Calibri" w:hAnsi="Arial"/>
                <w:b/>
                <w:color w:val="002060"/>
                <w:sz w:val="22"/>
              </w:rPr>
            </w:pPr>
            <w:proofErr w:type="spellStart"/>
            <w:r w:rsidRPr="003B60FD">
              <w:rPr>
                <w:rFonts w:ascii="Arial" w:eastAsia="Calibri" w:hAnsi="Arial"/>
                <w:b/>
                <w:color w:val="002060"/>
                <w:sz w:val="22"/>
              </w:rPr>
              <w:t>VisAbility</w:t>
            </w:r>
            <w:proofErr w:type="spellEnd"/>
            <w:r w:rsidRPr="003B60FD">
              <w:rPr>
                <w:rFonts w:ascii="Arial" w:eastAsia="Calibri" w:hAnsi="Arial"/>
                <w:b/>
                <w:color w:val="002060"/>
                <w:sz w:val="22"/>
              </w:rPr>
              <w:t xml:space="preserve"> Western Australia</w:t>
            </w:r>
          </w:p>
          <w:p w14:paraId="41A8B5C9"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Occupational therapy, speech pathology, physiotherapy, psychology, dietetics, exercise physiology, social work, orthoptist, orientation and mobility, assistive technology, aids for daily living, Accessible Information Service, Talking Book Library, Community Activity Centre, Dog-Assisted Therapy, home modifications, employment services, National Panel of Assessors.</w:t>
            </w:r>
          </w:p>
        </w:tc>
        <w:tc>
          <w:tcPr>
            <w:tcW w:w="3553" w:type="dxa"/>
            <w:shd w:val="clear" w:color="auto" w:fill="E5F5FF"/>
          </w:tcPr>
          <w:p w14:paraId="0052A555"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T: 1800 847 466</w:t>
            </w:r>
          </w:p>
          <w:p w14:paraId="7D9D6207"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E: </w:t>
            </w:r>
            <w:hyperlink r:id="rId41" w:history="1">
              <w:r w:rsidRPr="00052FDB">
                <w:rPr>
                  <w:rStyle w:val="Hyperlink"/>
                  <w:rFonts w:ascii="Arial" w:eastAsia="Calibri" w:hAnsi="Arial"/>
                  <w:color w:val="002060"/>
                  <w:sz w:val="22"/>
                </w:rPr>
                <w:t>info@visability.com.au</w:t>
              </w:r>
            </w:hyperlink>
          </w:p>
          <w:p w14:paraId="19C69092" w14:textId="77777777" w:rsidR="003B60FD" w:rsidRPr="003B60FD" w:rsidRDefault="003B60FD" w:rsidP="008D34EB">
            <w:pPr>
              <w:spacing w:line="276" w:lineRule="auto"/>
              <w:rPr>
                <w:rFonts w:ascii="Arial" w:eastAsia="Calibri" w:hAnsi="Arial"/>
                <w:sz w:val="22"/>
              </w:rPr>
            </w:pPr>
            <w:r w:rsidRPr="003B60FD">
              <w:rPr>
                <w:rFonts w:ascii="Arial" w:eastAsia="Calibri" w:hAnsi="Arial"/>
                <w:sz w:val="22"/>
              </w:rPr>
              <w:t xml:space="preserve">W: </w:t>
            </w:r>
            <w:hyperlink r:id="rId42" w:history="1">
              <w:r w:rsidRPr="00052FDB">
                <w:rPr>
                  <w:rStyle w:val="Hyperlink"/>
                  <w:rFonts w:ascii="Arial" w:eastAsia="Calibri" w:hAnsi="Arial"/>
                  <w:color w:val="002060"/>
                  <w:sz w:val="22"/>
                </w:rPr>
                <w:t>www.visability.com.au</w:t>
              </w:r>
            </w:hyperlink>
          </w:p>
        </w:tc>
      </w:tr>
    </w:tbl>
    <w:p w14:paraId="6029D33E" w14:textId="77777777" w:rsidR="003B60FD" w:rsidRDefault="00C14466" w:rsidP="00C14466">
      <w:pPr>
        <w:spacing w:after="160" w:line="259" w:lineRule="auto"/>
        <w:jc w:val="center"/>
        <w:rPr>
          <w:rFonts w:ascii="Arial" w:eastAsia="Calibri" w:hAnsi="Arial" w:cs="Arial"/>
          <w:color w:val="002060"/>
          <w:sz w:val="22"/>
        </w:rPr>
      </w:pPr>
      <w:r>
        <w:rPr>
          <w:rFonts w:ascii="Arial" w:eastAsia="Calibri" w:hAnsi="Arial" w:cs="Arial"/>
          <w:sz w:val="22"/>
        </w:rPr>
        <w:br/>
      </w:r>
      <w:r w:rsidR="003B60FD" w:rsidRPr="003B60FD">
        <w:rPr>
          <w:rFonts w:ascii="Arial" w:eastAsia="Calibri" w:hAnsi="Arial" w:cs="Arial"/>
          <w:sz w:val="22"/>
        </w:rPr>
        <w:t>For more information visit</w:t>
      </w:r>
      <w:r>
        <w:rPr>
          <w:rFonts w:ascii="Arial" w:eastAsia="Calibri" w:hAnsi="Arial" w:cs="Arial"/>
          <w:sz w:val="22"/>
        </w:rPr>
        <w:t xml:space="preserve"> the Vision 2020 Australia </w:t>
      </w:r>
      <w:hyperlink r:id="rId43" w:history="1">
        <w:r w:rsidRPr="00E26E74">
          <w:rPr>
            <w:rStyle w:val="Hyperlink"/>
            <w:rFonts w:ascii="Arial" w:eastAsia="Calibri" w:hAnsi="Arial" w:cs="Arial"/>
            <w:color w:val="002060"/>
            <w:sz w:val="22"/>
          </w:rPr>
          <w:t>website</w:t>
        </w:r>
      </w:hyperlink>
      <w:r w:rsidRPr="00E26E74">
        <w:rPr>
          <w:rFonts w:ascii="Arial" w:eastAsia="Calibri" w:hAnsi="Arial" w:cs="Arial"/>
          <w:color w:val="002060"/>
          <w:sz w:val="22"/>
        </w:rPr>
        <w:t xml:space="preserve"> </w:t>
      </w:r>
    </w:p>
    <w:p w14:paraId="64FEB231" w14:textId="34BA87BC" w:rsidR="00692079" w:rsidRPr="003B60FD" w:rsidRDefault="00692079" w:rsidP="00C14466">
      <w:pPr>
        <w:spacing w:after="160" w:line="259" w:lineRule="auto"/>
        <w:jc w:val="center"/>
        <w:rPr>
          <w:rFonts w:ascii="Calibri" w:eastAsia="Calibri" w:hAnsi="Calibri" w:cs="Times New Roman"/>
          <w:sz w:val="22"/>
        </w:rPr>
      </w:pPr>
      <w:r>
        <w:rPr>
          <w:b/>
          <w:noProof/>
        </w:rPr>
        <w:drawing>
          <wp:inline distT="0" distB="0" distL="0" distR="0" wp14:anchorId="72F60CCA" wp14:editId="6664A818">
            <wp:extent cx="1311504" cy="1009650"/>
            <wp:effectExtent l="0" t="0" r="3175" b="0"/>
            <wp:docPr id="85711208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12082" name="Graphic 857112082"/>
                    <pic:cNvPicPr/>
                  </pic:nvPicPr>
                  <pic:blipFill>
                    <a:blip r:embed="rId44">
                      <a:extLst>
                        <a:ext uri="{96DAC541-7B7A-43D3-8B79-37D633B846F1}">
                          <asvg:svgBlip xmlns:asvg="http://schemas.microsoft.com/office/drawing/2016/SVG/main" r:embed="rId45"/>
                        </a:ext>
                      </a:extLst>
                    </a:blip>
                    <a:stretch>
                      <a:fillRect/>
                    </a:stretch>
                  </pic:blipFill>
                  <pic:spPr>
                    <a:xfrm>
                      <a:off x="0" y="0"/>
                      <a:ext cx="1321899" cy="1017652"/>
                    </a:xfrm>
                    <a:prstGeom prst="rect">
                      <a:avLst/>
                    </a:prstGeom>
                  </pic:spPr>
                </pic:pic>
              </a:graphicData>
            </a:graphic>
          </wp:inline>
        </w:drawing>
      </w:r>
    </w:p>
    <w:p w14:paraId="3F99CE5C" w14:textId="77777777" w:rsidR="003B60FD" w:rsidRPr="003B60FD" w:rsidRDefault="003B60FD" w:rsidP="003B60FD">
      <w:pPr>
        <w:pStyle w:val="BodyText"/>
      </w:pPr>
    </w:p>
    <w:sectPr w:rsidR="003B60FD" w:rsidRPr="003B60FD" w:rsidSect="00C14466">
      <w:pgSz w:w="11906" w:h="16838" w:code="9"/>
      <w:pgMar w:top="624"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843F" w14:textId="77777777" w:rsidR="0019372F" w:rsidRDefault="0019372F" w:rsidP="00185154">
      <w:r>
        <w:separator/>
      </w:r>
    </w:p>
    <w:p w14:paraId="26436A56" w14:textId="77777777" w:rsidR="0019372F" w:rsidRDefault="0019372F"/>
  </w:endnote>
  <w:endnote w:type="continuationSeparator" w:id="0">
    <w:p w14:paraId="28CDBB27" w14:textId="77777777" w:rsidR="0019372F" w:rsidRDefault="0019372F" w:rsidP="00185154">
      <w:r>
        <w:continuationSeparator/>
      </w:r>
    </w:p>
    <w:p w14:paraId="77918522" w14:textId="77777777" w:rsidR="0019372F" w:rsidRDefault="00193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171A" w14:textId="77777777" w:rsidR="0019372F" w:rsidRDefault="0019372F" w:rsidP="00185154">
      <w:r>
        <w:separator/>
      </w:r>
    </w:p>
    <w:p w14:paraId="096A066F" w14:textId="77777777" w:rsidR="0019372F" w:rsidRDefault="0019372F"/>
  </w:footnote>
  <w:footnote w:type="continuationSeparator" w:id="0">
    <w:p w14:paraId="721E7829" w14:textId="77777777" w:rsidR="0019372F" w:rsidRDefault="0019372F" w:rsidP="00185154">
      <w:r>
        <w:continuationSeparator/>
      </w:r>
    </w:p>
    <w:p w14:paraId="15F4C14C" w14:textId="77777777" w:rsidR="0019372F" w:rsidRDefault="001937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24658E7"/>
    <w:multiLevelType w:val="multilevel"/>
    <w:tmpl w:val="A62A2188"/>
    <w:numStyleLink w:val="ListNumberedHeadings"/>
  </w:abstractNum>
  <w:abstractNum w:abstractNumId="2" w15:restartNumberingAfterBreak="0">
    <w:nsid w:val="054E26E3"/>
    <w:multiLevelType w:val="multilevel"/>
    <w:tmpl w:val="626C565E"/>
    <w:numStyleLink w:val="ListTableBullet"/>
  </w:abstractNum>
  <w:abstractNum w:abstractNumId="3" w15:restartNumberingAfterBreak="0">
    <w:nsid w:val="07284AE9"/>
    <w:multiLevelType w:val="multilevel"/>
    <w:tmpl w:val="6706DB1E"/>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sz w:val="24"/>
      </w:rPr>
    </w:lvl>
    <w:lvl w:ilvl="1">
      <w:start w:val="1"/>
      <w:numFmt w:val="lowerRoman"/>
      <w:pStyle w:val="ListAlpha2"/>
      <w:lvlText w:val="%2."/>
      <w:lvlJc w:val="left"/>
      <w:pPr>
        <w:tabs>
          <w:tab w:val="num" w:pos="850"/>
        </w:tabs>
        <w:ind w:left="850" w:hanging="425"/>
      </w:pPr>
      <w:rPr>
        <w:rFonts w:asciiTheme="minorHAnsi" w:hAnsiTheme="minorHAnsi" w:hint="default"/>
        <w:color w:val="auto"/>
        <w:sz w:val="24"/>
      </w:rPr>
    </w:lvl>
    <w:lvl w:ilvl="2">
      <w:start w:val="1"/>
      <w:numFmt w:val="decimal"/>
      <w:pStyle w:val="ListAlpha3"/>
      <w:lvlText w:val="%3."/>
      <w:lvlJc w:val="left"/>
      <w:pPr>
        <w:tabs>
          <w:tab w:val="num" w:pos="1275"/>
        </w:tabs>
        <w:ind w:left="1275" w:hanging="425"/>
      </w:pPr>
      <w:rPr>
        <w:rFonts w:asciiTheme="minorHAnsi" w:hAnsiTheme="minorHAnsi" w:hint="default"/>
        <w:color w:val="auto"/>
        <w:sz w:val="24"/>
      </w:rPr>
    </w:lvl>
    <w:lvl w:ilvl="3">
      <w:start w:val="1"/>
      <w:numFmt w:val="upperLetter"/>
      <w:pStyle w:val="ListAlpha4"/>
      <w:lvlText w:val="%4."/>
      <w:lvlJc w:val="left"/>
      <w:pPr>
        <w:tabs>
          <w:tab w:val="num" w:pos="1700"/>
        </w:tabs>
        <w:ind w:left="1700" w:hanging="425"/>
      </w:pPr>
      <w:rPr>
        <w:rFonts w:asciiTheme="minorHAnsi" w:hAnsiTheme="minorHAnsi" w:hint="default"/>
        <w:color w:val="auto"/>
        <w:sz w:val="24"/>
      </w:rPr>
    </w:lvl>
    <w:lvl w:ilvl="4">
      <w:start w:val="1"/>
      <w:numFmt w:val="upperRoman"/>
      <w:pStyle w:val="ListAlpha5"/>
      <w:lvlText w:val="%5."/>
      <w:lvlJc w:val="left"/>
      <w:pPr>
        <w:tabs>
          <w:tab w:val="num" w:pos="2125"/>
        </w:tabs>
        <w:ind w:left="2125" w:hanging="425"/>
      </w:pPr>
      <w:rPr>
        <w:rFonts w:asciiTheme="minorHAnsi" w:hAnsiTheme="minorHAnsi" w:hint="default"/>
        <w:color w:val="auto"/>
        <w:sz w:val="24"/>
      </w:rPr>
    </w:lvl>
    <w:lvl w:ilvl="5">
      <w:start w:val="1"/>
      <w:numFmt w:val="decimal"/>
      <w:pStyle w:val="ListAlpha6"/>
      <w:lvlText w:val="%6."/>
      <w:lvlJc w:val="left"/>
      <w:pPr>
        <w:tabs>
          <w:tab w:val="num" w:pos="2550"/>
        </w:tabs>
        <w:ind w:left="2550" w:hanging="425"/>
      </w:pPr>
      <w:rPr>
        <w:rFonts w:asciiTheme="minorHAnsi" w:hAnsiTheme="minorHAnsi" w:hint="default"/>
        <w:color w:val="auto"/>
        <w:sz w:val="22"/>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4" w15:restartNumberingAfterBreak="0">
    <w:nsid w:val="0CCD4DAA"/>
    <w:multiLevelType w:val="multilevel"/>
    <w:tmpl w:val="626C565E"/>
    <w:styleLink w:val="ListTableBullet"/>
    <w:lvl w:ilvl="0">
      <w:start w:val="1"/>
      <w:numFmt w:val="bullet"/>
      <w:pStyle w:val="TableBullet"/>
      <w:lvlText w:val="•"/>
      <w:lvlJc w:val="left"/>
      <w:pPr>
        <w:tabs>
          <w:tab w:val="num" w:pos="284"/>
        </w:tabs>
        <w:ind w:left="284" w:hanging="284"/>
      </w:pPr>
      <w:rPr>
        <w:rFonts w:ascii="Arial" w:hAnsi="Arial" w:hint="default"/>
        <w:color w:val="auto"/>
        <w:sz w:val="24"/>
      </w:rPr>
    </w:lvl>
    <w:lvl w:ilvl="1">
      <w:start w:val="1"/>
      <w:numFmt w:val="bullet"/>
      <w:pStyle w:val="TableBullet2"/>
      <w:lvlText w:val="-"/>
      <w:lvlJc w:val="left"/>
      <w:pPr>
        <w:tabs>
          <w:tab w:val="num" w:pos="567"/>
        </w:tabs>
        <w:ind w:left="567" w:hanging="283"/>
      </w:pPr>
      <w:rPr>
        <w:rFonts w:ascii="Arial" w:hAnsi="Arial" w:hint="default"/>
        <w:color w:val="auto"/>
        <w:sz w:val="24"/>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1B536482"/>
    <w:multiLevelType w:val="multilevel"/>
    <w:tmpl w:val="2FAA1644"/>
    <w:numStyleLink w:val="ListNumber"/>
  </w:abstractNum>
  <w:abstractNum w:abstractNumId="6" w15:restartNumberingAfterBreak="0">
    <w:nsid w:val="24741D40"/>
    <w:multiLevelType w:val="multilevel"/>
    <w:tmpl w:val="2FAA1644"/>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1"/>
        </w:tabs>
        <w:ind w:left="850" w:hanging="425"/>
      </w:pPr>
      <w:rPr>
        <w:rFonts w:asciiTheme="minorHAnsi" w:hAnsiTheme="minorHAnsi" w:hint="default"/>
        <w:b w:val="0"/>
        <w:i w:val="0"/>
        <w:color w:val="auto"/>
        <w:sz w:val="24"/>
      </w:rPr>
    </w:lvl>
    <w:lvl w:ilvl="2">
      <w:start w:val="1"/>
      <w:numFmt w:val="lowerRoman"/>
      <w:pStyle w:val="ListNumber3"/>
      <w:lvlText w:val="%3."/>
      <w:lvlJc w:val="left"/>
      <w:pPr>
        <w:tabs>
          <w:tab w:val="num" w:pos="1276"/>
        </w:tabs>
        <w:ind w:left="1275" w:hanging="425"/>
      </w:pPr>
      <w:rPr>
        <w:rFonts w:asciiTheme="minorHAnsi" w:hAnsiTheme="minorHAnsi" w:hint="default"/>
        <w:b w:val="0"/>
        <w:i w:val="0"/>
        <w:color w:val="auto"/>
        <w:sz w:val="24"/>
      </w:rPr>
    </w:lvl>
    <w:lvl w:ilvl="3">
      <w:start w:val="1"/>
      <w:numFmt w:val="upperLetter"/>
      <w:pStyle w:val="ListNumber4"/>
      <w:lvlText w:val="%4."/>
      <w:lvlJc w:val="left"/>
      <w:pPr>
        <w:tabs>
          <w:tab w:val="num" w:pos="1701"/>
        </w:tabs>
        <w:ind w:left="1700" w:hanging="425"/>
      </w:pPr>
      <w:rPr>
        <w:rFonts w:asciiTheme="minorHAnsi" w:hAnsiTheme="minorHAnsi" w:hint="default"/>
        <w:b w:val="0"/>
        <w:i w:val="0"/>
        <w:color w:val="auto"/>
        <w:sz w:val="24"/>
      </w:rPr>
    </w:lvl>
    <w:lvl w:ilvl="4">
      <w:start w:val="1"/>
      <w:numFmt w:val="upperRoman"/>
      <w:pStyle w:val="ListNumber5"/>
      <w:lvlText w:val="%5."/>
      <w:lvlJc w:val="left"/>
      <w:pPr>
        <w:tabs>
          <w:tab w:val="num" w:pos="2126"/>
        </w:tabs>
        <w:ind w:left="2125" w:hanging="425"/>
      </w:pPr>
      <w:rPr>
        <w:rFonts w:asciiTheme="minorHAnsi" w:hAnsiTheme="minorHAnsi" w:hint="default"/>
        <w:b w:val="0"/>
        <w:i w:val="0"/>
        <w:color w:val="auto"/>
        <w:sz w:val="24"/>
      </w:rPr>
    </w:lvl>
    <w:lvl w:ilvl="5">
      <w:start w:val="1"/>
      <w:numFmt w:val="decimal"/>
      <w:pStyle w:val="ListNumber6"/>
      <w:lvlText w:val="%6."/>
      <w:lvlJc w:val="left"/>
      <w:pPr>
        <w:tabs>
          <w:tab w:val="num" w:pos="2552"/>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7" w15:restartNumberingAfterBreak="0">
    <w:nsid w:val="353912ED"/>
    <w:multiLevelType w:val="multilevel"/>
    <w:tmpl w:val="279CF11E"/>
    <w:styleLink w:val="ListBullet"/>
    <w:lvl w:ilvl="0">
      <w:start w:val="1"/>
      <w:numFmt w:val="bullet"/>
      <w:pStyle w:val="ListBullet0"/>
      <w:lvlText w:val="•"/>
      <w:lvlJc w:val="left"/>
      <w:pPr>
        <w:tabs>
          <w:tab w:val="num" w:pos="425"/>
        </w:tabs>
        <w:ind w:left="425" w:hanging="425"/>
      </w:pPr>
      <w:rPr>
        <w:rFonts w:ascii="Arial" w:hAnsi="Arial" w:hint="default"/>
        <w:b w:val="0"/>
        <w:i w:val="0"/>
        <w:color w:val="auto"/>
        <w:sz w:val="24"/>
        <w:szCs w:val="20"/>
      </w:rPr>
    </w:lvl>
    <w:lvl w:ilvl="1">
      <w:start w:val="1"/>
      <w:numFmt w:val="bullet"/>
      <w:pStyle w:val="ListBullet2"/>
      <w:lvlText w:val="-"/>
      <w:lvlJc w:val="left"/>
      <w:pPr>
        <w:tabs>
          <w:tab w:val="num" w:pos="851"/>
        </w:tabs>
        <w:ind w:left="851" w:hanging="426"/>
      </w:pPr>
      <w:rPr>
        <w:rFonts w:ascii="Arial" w:hAnsi="Arial" w:hint="default"/>
        <w:caps w:val="0"/>
        <w:strike w:val="0"/>
        <w:dstrike w:val="0"/>
        <w:vanish w:val="0"/>
        <w:color w:val="auto"/>
        <w:sz w:val="24"/>
        <w:u w:val="none"/>
        <w:vertAlign w:val="baseline"/>
      </w:rPr>
    </w:lvl>
    <w:lvl w:ilvl="2">
      <w:start w:val="1"/>
      <w:numFmt w:val="bullet"/>
      <w:pStyle w:val="ListBullet3"/>
      <w:lvlText w:val="•"/>
      <w:lvlJc w:val="left"/>
      <w:pPr>
        <w:tabs>
          <w:tab w:val="num" w:pos="1276"/>
        </w:tabs>
        <w:ind w:left="1276" w:hanging="425"/>
      </w:pPr>
      <w:rPr>
        <w:rFonts w:ascii="Arial" w:hAnsi="Arial" w:hint="default"/>
        <w:color w:val="auto"/>
        <w:sz w:val="24"/>
      </w:rPr>
    </w:lvl>
    <w:lvl w:ilvl="3">
      <w:start w:val="1"/>
      <w:numFmt w:val="bullet"/>
      <w:pStyle w:val="ListBullet4"/>
      <w:lvlText w:val="-"/>
      <w:lvlJc w:val="left"/>
      <w:pPr>
        <w:tabs>
          <w:tab w:val="num" w:pos="1701"/>
        </w:tabs>
        <w:ind w:left="1701" w:hanging="425"/>
      </w:pPr>
      <w:rPr>
        <w:rFonts w:ascii="Arial" w:hAnsi="Arial" w:hint="default"/>
        <w:caps w:val="0"/>
        <w:strike w:val="0"/>
        <w:dstrike w:val="0"/>
        <w:vanish w:val="0"/>
        <w:color w:val="auto"/>
        <w:sz w:val="24"/>
        <w:u w:val="none"/>
        <w:vertAlign w:val="baseline"/>
      </w:rPr>
    </w:lvl>
    <w:lvl w:ilvl="4">
      <w:start w:val="1"/>
      <w:numFmt w:val="bullet"/>
      <w:pStyle w:val="ListBullet5"/>
      <w:lvlText w:val="•"/>
      <w:lvlJc w:val="left"/>
      <w:pPr>
        <w:tabs>
          <w:tab w:val="num" w:pos="2126"/>
        </w:tabs>
        <w:ind w:left="2126" w:hanging="425"/>
      </w:pPr>
      <w:rPr>
        <w:rFonts w:ascii="Arial" w:hAnsi="Arial" w:hint="default"/>
        <w:color w:val="auto"/>
        <w:sz w:val="24"/>
      </w:rPr>
    </w:lvl>
    <w:lvl w:ilvl="5">
      <w:start w:val="1"/>
      <w:numFmt w:val="bullet"/>
      <w:pStyle w:val="ListBullet6"/>
      <w:lvlText w:val="-"/>
      <w:lvlJc w:val="left"/>
      <w:pPr>
        <w:tabs>
          <w:tab w:val="num" w:pos="2552"/>
        </w:tabs>
        <w:ind w:left="2552" w:hanging="426"/>
      </w:pPr>
      <w:rPr>
        <w:rFonts w:ascii="Arial" w:hAnsi="Arial" w:hint="default"/>
        <w:caps w:val="0"/>
        <w:strike w:val="0"/>
        <w:dstrike w:val="0"/>
        <w:vanish w:val="0"/>
        <w:color w:val="auto"/>
        <w:sz w:val="24"/>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8" w15:restartNumberingAfterBreak="0">
    <w:nsid w:val="366E6290"/>
    <w:multiLevelType w:val="multilevel"/>
    <w:tmpl w:val="BDFC207A"/>
    <w:numStyleLink w:val="ListTableNumber"/>
  </w:abstractNum>
  <w:abstractNum w:abstractNumId="9" w15:restartNumberingAfterBreak="0">
    <w:nsid w:val="38A67EEE"/>
    <w:multiLevelType w:val="multilevel"/>
    <w:tmpl w:val="279CF11E"/>
    <w:numStyleLink w:val="ListBullet"/>
  </w:abstractNum>
  <w:abstractNum w:abstractNumId="10" w15:restartNumberingAfterBreak="0">
    <w:nsid w:val="40071FAE"/>
    <w:multiLevelType w:val="multilevel"/>
    <w:tmpl w:val="A62A2188"/>
    <w:styleLink w:val="ListNumberedHeadings"/>
    <w:lvl w:ilvl="0">
      <w:start w:val="1"/>
      <w:numFmt w:val="decimal"/>
      <w:pStyle w:val="NbrHeading1"/>
      <w:lvlText w:val="%1"/>
      <w:lvlJc w:val="left"/>
      <w:pPr>
        <w:tabs>
          <w:tab w:val="num" w:pos="1134"/>
        </w:tabs>
        <w:ind w:left="1134" w:hanging="1134"/>
      </w:pPr>
      <w:rPr>
        <w:rFonts w:asciiTheme="majorHAnsi" w:hAnsiTheme="majorHAnsi" w:hint="default"/>
        <w:color w:val="004B8D" w:themeColor="accent1"/>
        <w:sz w:val="36"/>
      </w:rPr>
    </w:lvl>
    <w:lvl w:ilvl="1">
      <w:start w:val="1"/>
      <w:numFmt w:val="decimal"/>
      <w:pStyle w:val="NbrHeading2"/>
      <w:lvlText w:val="%1.%2"/>
      <w:lvlJc w:val="left"/>
      <w:pPr>
        <w:tabs>
          <w:tab w:val="num" w:pos="1134"/>
        </w:tabs>
        <w:ind w:left="1134" w:hanging="1134"/>
      </w:pPr>
      <w:rPr>
        <w:rFonts w:asciiTheme="majorHAnsi" w:hAnsiTheme="majorHAnsi" w:hint="default"/>
        <w:color w:val="004B8D" w:themeColor="accent1"/>
        <w:sz w:val="32"/>
      </w:rPr>
    </w:lvl>
    <w:lvl w:ilvl="2">
      <w:start w:val="1"/>
      <w:numFmt w:val="decimal"/>
      <w:pStyle w:val="NbrHeading3"/>
      <w:lvlText w:val="%1.%2.%3"/>
      <w:lvlJc w:val="left"/>
      <w:pPr>
        <w:tabs>
          <w:tab w:val="num" w:pos="1134"/>
        </w:tabs>
        <w:ind w:left="1134" w:hanging="1134"/>
      </w:pPr>
      <w:rPr>
        <w:rFonts w:asciiTheme="majorHAnsi" w:hAnsiTheme="majorHAnsi" w:hint="default"/>
        <w:b w:val="0"/>
        <w:color w:val="004B8D" w:themeColor="accent1"/>
        <w:sz w:val="28"/>
      </w:rPr>
    </w:lvl>
    <w:lvl w:ilvl="3">
      <w:start w:val="1"/>
      <w:numFmt w:val="none"/>
      <w:lvlText w:val=""/>
      <w:lvlJc w:val="left"/>
      <w:pPr>
        <w:tabs>
          <w:tab w:val="num" w:pos="0"/>
        </w:tabs>
        <w:ind w:left="0" w:firstLine="0"/>
      </w:pPr>
      <w:rPr>
        <w:rFonts w:asciiTheme="majorHAnsi" w:hAnsiTheme="majorHAnsi" w:hint="default"/>
        <w:color w:val="004B8D" w:themeColor="accent1"/>
        <w:sz w:val="22"/>
      </w:rPr>
    </w:lvl>
    <w:lvl w:ilvl="4">
      <w:start w:val="1"/>
      <w:numFmt w:val="none"/>
      <w:lvlText w:val=""/>
      <w:lvlJc w:val="left"/>
      <w:pPr>
        <w:tabs>
          <w:tab w:val="num" w:pos="0"/>
        </w:tabs>
        <w:ind w:left="0" w:firstLine="0"/>
      </w:pPr>
      <w:rPr>
        <w:rFonts w:asciiTheme="majorHAnsi" w:hAnsiTheme="majorHAnsi" w:hint="default"/>
        <w:color w:val="004B8D" w:themeColor="accent1"/>
        <w:sz w:val="22"/>
        <w:u w:val="none"/>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1" w15:restartNumberingAfterBreak="0">
    <w:nsid w:val="40094D4A"/>
    <w:multiLevelType w:val="multilevel"/>
    <w:tmpl w:val="626C565E"/>
    <w:numStyleLink w:val="ListTableBullet"/>
  </w:abstractNum>
  <w:abstractNum w:abstractNumId="12" w15:restartNumberingAfterBreak="0">
    <w:nsid w:val="456041F1"/>
    <w:multiLevelType w:val="multilevel"/>
    <w:tmpl w:val="6706DB1E"/>
    <w:numStyleLink w:val="ListAlpha"/>
  </w:abstractNum>
  <w:abstractNum w:abstractNumId="13" w15:restartNumberingAfterBreak="0">
    <w:nsid w:val="4EE90380"/>
    <w:multiLevelType w:val="multilevel"/>
    <w:tmpl w:val="279CF11E"/>
    <w:numStyleLink w:val="ListBullet"/>
  </w:abstractNum>
  <w:abstractNum w:abstractNumId="14" w15:restartNumberingAfterBreak="0">
    <w:nsid w:val="55C647A8"/>
    <w:multiLevelType w:val="multilevel"/>
    <w:tmpl w:val="A62A2188"/>
    <w:numStyleLink w:val="ListNumberedHeadings"/>
  </w:abstractNum>
  <w:abstractNum w:abstractNumId="15" w15:restartNumberingAfterBreak="0">
    <w:nsid w:val="570639FB"/>
    <w:multiLevelType w:val="multilevel"/>
    <w:tmpl w:val="279CF11E"/>
    <w:numStyleLink w:val="ListBullet"/>
  </w:abstractNum>
  <w:abstractNum w:abstractNumId="16" w15:restartNumberingAfterBreak="0">
    <w:nsid w:val="5B713DD2"/>
    <w:multiLevelType w:val="multilevel"/>
    <w:tmpl w:val="626C565E"/>
    <w:numStyleLink w:val="ListTableBullet"/>
  </w:abstractNum>
  <w:abstractNum w:abstractNumId="17" w15:restartNumberingAfterBreak="0">
    <w:nsid w:val="5DB0627A"/>
    <w:multiLevelType w:val="multilevel"/>
    <w:tmpl w:val="626C565E"/>
    <w:numStyleLink w:val="ListTableBullet"/>
  </w:abstractNum>
  <w:abstractNum w:abstractNumId="18"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6DD84F71"/>
    <w:multiLevelType w:val="multilevel"/>
    <w:tmpl w:val="BDFC207A"/>
    <w:numStyleLink w:val="ListTableNumber"/>
  </w:abstractNum>
  <w:abstractNum w:abstractNumId="20" w15:restartNumberingAfterBreak="0">
    <w:nsid w:val="7139706E"/>
    <w:multiLevelType w:val="multilevel"/>
    <w:tmpl w:val="11C64328"/>
    <w:numStyleLink w:val="ListParagraph"/>
  </w:abstractNum>
  <w:abstractNum w:abstractNumId="21" w15:restartNumberingAfterBreak="0">
    <w:nsid w:val="76CA03E1"/>
    <w:multiLevelType w:val="multilevel"/>
    <w:tmpl w:val="A62A2188"/>
    <w:numStyleLink w:val="ListNumberedHeadings"/>
  </w:abstractNum>
  <w:abstractNum w:abstractNumId="22"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3" w15:restartNumberingAfterBreak="0">
    <w:nsid w:val="7F6507F9"/>
    <w:multiLevelType w:val="multilevel"/>
    <w:tmpl w:val="A62A2188"/>
    <w:numStyleLink w:val="ListNumberedHeadings"/>
  </w:abstractNum>
  <w:num w:numId="1" w16cid:durableId="1096899113">
    <w:abstractNumId w:val="3"/>
  </w:num>
  <w:num w:numId="2" w16cid:durableId="870804362">
    <w:abstractNumId w:val="22"/>
  </w:num>
  <w:num w:numId="3" w16cid:durableId="929390052">
    <w:abstractNumId w:val="6"/>
  </w:num>
  <w:num w:numId="4" w16cid:durableId="1709453733">
    <w:abstractNumId w:val="10"/>
  </w:num>
  <w:num w:numId="5" w16cid:durableId="1867132173">
    <w:abstractNumId w:val="0"/>
  </w:num>
  <w:num w:numId="6" w16cid:durableId="2099673464">
    <w:abstractNumId w:val="4"/>
  </w:num>
  <w:num w:numId="7" w16cid:durableId="877552083">
    <w:abstractNumId w:val="18"/>
  </w:num>
  <w:num w:numId="8" w16cid:durableId="535124112">
    <w:abstractNumId w:val="20"/>
  </w:num>
  <w:num w:numId="9" w16cid:durableId="1425960353">
    <w:abstractNumId w:val="21"/>
  </w:num>
  <w:num w:numId="10" w16cid:durableId="762459145">
    <w:abstractNumId w:val="2"/>
  </w:num>
  <w:num w:numId="11" w16cid:durableId="1058472963">
    <w:abstractNumId w:val="8"/>
    <w:lvlOverride w:ilvl="0">
      <w:lvl w:ilvl="0">
        <w:start w:val="1"/>
        <w:numFmt w:val="decimal"/>
        <w:lvlText w:val="%1."/>
        <w:lvlJc w:val="left"/>
        <w:pPr>
          <w:tabs>
            <w:tab w:val="num" w:pos="284"/>
          </w:tabs>
          <w:ind w:left="284" w:hanging="284"/>
        </w:pPr>
        <w:rPr>
          <w:rFonts w:asciiTheme="minorHAnsi" w:hAnsiTheme="minorHAnsi" w:hint="default"/>
          <w:b w:val="0"/>
          <w:i w:val="0"/>
          <w:color w:val="auto"/>
          <w:sz w:val="20"/>
          <w:szCs w:val="21"/>
        </w:rPr>
      </w:lvl>
    </w:lvlOverride>
  </w:num>
  <w:num w:numId="12" w16cid:durableId="870189459">
    <w:abstractNumId w:val="3"/>
  </w:num>
  <w:num w:numId="13" w16cid:durableId="2084058840">
    <w:abstractNumId w:val="6"/>
  </w:num>
  <w:num w:numId="14" w16cid:durableId="502823540">
    <w:abstractNumId w:val="7"/>
  </w:num>
  <w:num w:numId="15" w16cid:durableId="926307962">
    <w:abstractNumId w:val="13"/>
  </w:num>
  <w:num w:numId="16" w16cid:durableId="241834200">
    <w:abstractNumId w:val="13"/>
  </w:num>
  <w:num w:numId="17" w16cid:durableId="1545362551">
    <w:abstractNumId w:val="13"/>
  </w:num>
  <w:num w:numId="18" w16cid:durableId="155806794">
    <w:abstractNumId w:val="13"/>
  </w:num>
  <w:num w:numId="19" w16cid:durableId="1041704721">
    <w:abstractNumId w:val="13"/>
  </w:num>
  <w:num w:numId="20" w16cid:durableId="818111554">
    <w:abstractNumId w:val="13"/>
  </w:num>
  <w:num w:numId="21" w16cid:durableId="2040468662">
    <w:abstractNumId w:val="7"/>
  </w:num>
  <w:num w:numId="22" w16cid:durableId="237525279">
    <w:abstractNumId w:val="4"/>
  </w:num>
  <w:num w:numId="23" w16cid:durableId="1432165022">
    <w:abstractNumId w:val="16"/>
  </w:num>
  <w:num w:numId="24" w16cid:durableId="1728532732">
    <w:abstractNumId w:val="16"/>
  </w:num>
  <w:num w:numId="25" w16cid:durableId="1360621618">
    <w:abstractNumId w:val="10"/>
  </w:num>
  <w:num w:numId="26" w16cid:durableId="1681271484">
    <w:abstractNumId w:val="1"/>
  </w:num>
  <w:num w:numId="27" w16cid:durableId="1588271320">
    <w:abstractNumId w:val="1"/>
  </w:num>
  <w:num w:numId="28" w16cid:durableId="1220360999">
    <w:abstractNumId w:val="1"/>
    <w:lvlOverride w:ilvl="0"/>
  </w:num>
  <w:num w:numId="29" w16cid:durableId="1227959947">
    <w:abstractNumId w:val="10"/>
  </w:num>
  <w:num w:numId="30" w16cid:durableId="80611825">
    <w:abstractNumId w:val="14"/>
  </w:num>
  <w:num w:numId="31" w16cid:durableId="689532180">
    <w:abstractNumId w:val="14"/>
  </w:num>
  <w:num w:numId="32" w16cid:durableId="1477529331">
    <w:abstractNumId w:val="14"/>
  </w:num>
  <w:num w:numId="33" w16cid:durableId="147677726">
    <w:abstractNumId w:val="12"/>
  </w:num>
  <w:num w:numId="34" w16cid:durableId="1381320393">
    <w:abstractNumId w:val="9"/>
  </w:num>
  <w:num w:numId="35" w16cid:durableId="540048873">
    <w:abstractNumId w:val="5"/>
  </w:num>
  <w:num w:numId="36" w16cid:durableId="1408458163">
    <w:abstractNumId w:val="19"/>
  </w:num>
  <w:num w:numId="37" w16cid:durableId="1901480350">
    <w:abstractNumId w:val="11"/>
  </w:num>
  <w:num w:numId="38" w16cid:durableId="1606427351">
    <w:abstractNumId w:val="23"/>
  </w:num>
  <w:num w:numId="39" w16cid:durableId="1285037046">
    <w:abstractNumId w:val="15"/>
  </w:num>
  <w:num w:numId="40" w16cid:durableId="442653974">
    <w:abstractNumId w:val="15"/>
  </w:num>
  <w:num w:numId="41" w16cid:durableId="412094137">
    <w:abstractNumId w:val="15"/>
  </w:num>
  <w:num w:numId="42" w16cid:durableId="917132774">
    <w:abstractNumId w:val="15"/>
  </w:num>
  <w:num w:numId="43" w16cid:durableId="372195358">
    <w:abstractNumId w:val="15"/>
  </w:num>
  <w:num w:numId="44" w16cid:durableId="409692391">
    <w:abstractNumId w:val="15"/>
  </w:num>
  <w:num w:numId="45" w16cid:durableId="2077891793">
    <w:abstractNumId w:val="7"/>
  </w:num>
  <w:num w:numId="46" w16cid:durableId="2083135352">
    <w:abstractNumId w:val="4"/>
  </w:num>
  <w:num w:numId="47" w16cid:durableId="1224293404">
    <w:abstractNumId w:val="17"/>
  </w:num>
  <w:num w:numId="48" w16cid:durableId="148003097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0FD"/>
    <w:rsid w:val="00006100"/>
    <w:rsid w:val="00025426"/>
    <w:rsid w:val="000358CA"/>
    <w:rsid w:val="000427B8"/>
    <w:rsid w:val="000448D9"/>
    <w:rsid w:val="00052FDB"/>
    <w:rsid w:val="00060C40"/>
    <w:rsid w:val="00071C7D"/>
    <w:rsid w:val="00072EC2"/>
    <w:rsid w:val="00076F97"/>
    <w:rsid w:val="000870BB"/>
    <w:rsid w:val="00087D93"/>
    <w:rsid w:val="000942CA"/>
    <w:rsid w:val="000A16E2"/>
    <w:rsid w:val="000B0BC8"/>
    <w:rsid w:val="000B3EBE"/>
    <w:rsid w:val="000B6FA1"/>
    <w:rsid w:val="000C0C22"/>
    <w:rsid w:val="000C1D1E"/>
    <w:rsid w:val="000C5684"/>
    <w:rsid w:val="000D5332"/>
    <w:rsid w:val="000F4A35"/>
    <w:rsid w:val="001063C6"/>
    <w:rsid w:val="0013218E"/>
    <w:rsid w:val="00145CCD"/>
    <w:rsid w:val="001505D8"/>
    <w:rsid w:val="00154790"/>
    <w:rsid w:val="00156423"/>
    <w:rsid w:val="001600E5"/>
    <w:rsid w:val="001829A7"/>
    <w:rsid w:val="00185121"/>
    <w:rsid w:val="00185154"/>
    <w:rsid w:val="0019114D"/>
    <w:rsid w:val="0019372F"/>
    <w:rsid w:val="001A459E"/>
    <w:rsid w:val="001B2140"/>
    <w:rsid w:val="001C04F8"/>
    <w:rsid w:val="001D45CC"/>
    <w:rsid w:val="001F16CA"/>
    <w:rsid w:val="002078C1"/>
    <w:rsid w:val="002106C4"/>
    <w:rsid w:val="00210DEF"/>
    <w:rsid w:val="00222215"/>
    <w:rsid w:val="00227B3F"/>
    <w:rsid w:val="00230355"/>
    <w:rsid w:val="0025119D"/>
    <w:rsid w:val="00252201"/>
    <w:rsid w:val="00254DD8"/>
    <w:rsid w:val="00291FEC"/>
    <w:rsid w:val="002A590E"/>
    <w:rsid w:val="002B121E"/>
    <w:rsid w:val="002B4003"/>
    <w:rsid w:val="002C5B1C"/>
    <w:rsid w:val="002D4062"/>
    <w:rsid w:val="002D4254"/>
    <w:rsid w:val="002D4E6E"/>
    <w:rsid w:val="002E7819"/>
    <w:rsid w:val="002F24B1"/>
    <w:rsid w:val="002F25F1"/>
    <w:rsid w:val="002F2F7A"/>
    <w:rsid w:val="002F4862"/>
    <w:rsid w:val="00301893"/>
    <w:rsid w:val="00311C33"/>
    <w:rsid w:val="0031239C"/>
    <w:rsid w:val="003411DD"/>
    <w:rsid w:val="0037398C"/>
    <w:rsid w:val="0037618F"/>
    <w:rsid w:val="003853C1"/>
    <w:rsid w:val="003855C2"/>
    <w:rsid w:val="00396860"/>
    <w:rsid w:val="003A04C1"/>
    <w:rsid w:val="003A08A5"/>
    <w:rsid w:val="003A3117"/>
    <w:rsid w:val="003B0945"/>
    <w:rsid w:val="003B097F"/>
    <w:rsid w:val="003B4DCF"/>
    <w:rsid w:val="003B60FD"/>
    <w:rsid w:val="003D3B71"/>
    <w:rsid w:val="003D56AF"/>
    <w:rsid w:val="003E1EF3"/>
    <w:rsid w:val="003E269E"/>
    <w:rsid w:val="003E2E43"/>
    <w:rsid w:val="003E5319"/>
    <w:rsid w:val="003F467F"/>
    <w:rsid w:val="00404615"/>
    <w:rsid w:val="004066A7"/>
    <w:rsid w:val="00407776"/>
    <w:rsid w:val="004254BC"/>
    <w:rsid w:val="00427353"/>
    <w:rsid w:val="0043564D"/>
    <w:rsid w:val="0043628A"/>
    <w:rsid w:val="00444AE6"/>
    <w:rsid w:val="004478FD"/>
    <w:rsid w:val="004515AD"/>
    <w:rsid w:val="0045173A"/>
    <w:rsid w:val="00455E7C"/>
    <w:rsid w:val="004630D0"/>
    <w:rsid w:val="004633C8"/>
    <w:rsid w:val="004700B3"/>
    <w:rsid w:val="00491C59"/>
    <w:rsid w:val="004B7DAE"/>
    <w:rsid w:val="004E79A4"/>
    <w:rsid w:val="004F2A3C"/>
    <w:rsid w:val="004F3D6F"/>
    <w:rsid w:val="0051056D"/>
    <w:rsid w:val="00511FEB"/>
    <w:rsid w:val="005331C9"/>
    <w:rsid w:val="0055219D"/>
    <w:rsid w:val="0055353F"/>
    <w:rsid w:val="0055712E"/>
    <w:rsid w:val="0056633F"/>
    <w:rsid w:val="005713E5"/>
    <w:rsid w:val="0058605D"/>
    <w:rsid w:val="00595971"/>
    <w:rsid w:val="005A435A"/>
    <w:rsid w:val="005B0C40"/>
    <w:rsid w:val="005D15BB"/>
    <w:rsid w:val="005D620B"/>
    <w:rsid w:val="005E259B"/>
    <w:rsid w:val="005E7717"/>
    <w:rsid w:val="006025ED"/>
    <w:rsid w:val="006078C2"/>
    <w:rsid w:val="0061089F"/>
    <w:rsid w:val="006209B4"/>
    <w:rsid w:val="00627256"/>
    <w:rsid w:val="00633235"/>
    <w:rsid w:val="00635822"/>
    <w:rsid w:val="0065325A"/>
    <w:rsid w:val="00674316"/>
    <w:rsid w:val="00684E74"/>
    <w:rsid w:val="00692079"/>
    <w:rsid w:val="006A1801"/>
    <w:rsid w:val="006A7141"/>
    <w:rsid w:val="006D22C5"/>
    <w:rsid w:val="006E2B5D"/>
    <w:rsid w:val="006E7D1F"/>
    <w:rsid w:val="00701D48"/>
    <w:rsid w:val="00706376"/>
    <w:rsid w:val="00710106"/>
    <w:rsid w:val="00733354"/>
    <w:rsid w:val="00757A95"/>
    <w:rsid w:val="007606BC"/>
    <w:rsid w:val="00770BF1"/>
    <w:rsid w:val="00774E81"/>
    <w:rsid w:val="0079432C"/>
    <w:rsid w:val="00794B84"/>
    <w:rsid w:val="00797C82"/>
    <w:rsid w:val="007A2CA5"/>
    <w:rsid w:val="007A5346"/>
    <w:rsid w:val="007B1B14"/>
    <w:rsid w:val="007D36E6"/>
    <w:rsid w:val="007D37D3"/>
    <w:rsid w:val="00817D6F"/>
    <w:rsid w:val="00822503"/>
    <w:rsid w:val="00845732"/>
    <w:rsid w:val="008572D9"/>
    <w:rsid w:val="00861E13"/>
    <w:rsid w:val="00892496"/>
    <w:rsid w:val="008A6F22"/>
    <w:rsid w:val="008B17B1"/>
    <w:rsid w:val="008B5D8F"/>
    <w:rsid w:val="008D34EB"/>
    <w:rsid w:val="008F4E0B"/>
    <w:rsid w:val="00907866"/>
    <w:rsid w:val="009142FE"/>
    <w:rsid w:val="009453E1"/>
    <w:rsid w:val="009571D7"/>
    <w:rsid w:val="00976FBA"/>
    <w:rsid w:val="00984C50"/>
    <w:rsid w:val="009A199C"/>
    <w:rsid w:val="009A1E0A"/>
    <w:rsid w:val="009C4BA9"/>
    <w:rsid w:val="009E3BCF"/>
    <w:rsid w:val="009E539B"/>
    <w:rsid w:val="009F6CE7"/>
    <w:rsid w:val="00A04C49"/>
    <w:rsid w:val="00A07960"/>
    <w:rsid w:val="00A10D2C"/>
    <w:rsid w:val="00A3479E"/>
    <w:rsid w:val="00A41250"/>
    <w:rsid w:val="00A41D4E"/>
    <w:rsid w:val="00A50A7D"/>
    <w:rsid w:val="00A52A8F"/>
    <w:rsid w:val="00A63844"/>
    <w:rsid w:val="00A640FF"/>
    <w:rsid w:val="00A64CB3"/>
    <w:rsid w:val="00A711F0"/>
    <w:rsid w:val="00A83B38"/>
    <w:rsid w:val="00A85DAC"/>
    <w:rsid w:val="00AA6010"/>
    <w:rsid w:val="00AC3F87"/>
    <w:rsid w:val="00AC65C5"/>
    <w:rsid w:val="00AD6EC2"/>
    <w:rsid w:val="00AE4C26"/>
    <w:rsid w:val="00AF2204"/>
    <w:rsid w:val="00B012F3"/>
    <w:rsid w:val="00B1273F"/>
    <w:rsid w:val="00B53493"/>
    <w:rsid w:val="00B55D18"/>
    <w:rsid w:val="00B56CC8"/>
    <w:rsid w:val="00B65281"/>
    <w:rsid w:val="00B655C6"/>
    <w:rsid w:val="00B668FB"/>
    <w:rsid w:val="00B76B56"/>
    <w:rsid w:val="00B76B8E"/>
    <w:rsid w:val="00B8347A"/>
    <w:rsid w:val="00BA45AE"/>
    <w:rsid w:val="00BA4F4A"/>
    <w:rsid w:val="00BA66AD"/>
    <w:rsid w:val="00BB49AA"/>
    <w:rsid w:val="00BC2DD3"/>
    <w:rsid w:val="00BC67B1"/>
    <w:rsid w:val="00BD46D2"/>
    <w:rsid w:val="00BD7CF3"/>
    <w:rsid w:val="00BE16D4"/>
    <w:rsid w:val="00BF2C53"/>
    <w:rsid w:val="00C000C3"/>
    <w:rsid w:val="00C02E60"/>
    <w:rsid w:val="00C10095"/>
    <w:rsid w:val="00C135E7"/>
    <w:rsid w:val="00C14466"/>
    <w:rsid w:val="00C15A30"/>
    <w:rsid w:val="00C240FD"/>
    <w:rsid w:val="00C2417C"/>
    <w:rsid w:val="00C24374"/>
    <w:rsid w:val="00C302EF"/>
    <w:rsid w:val="00C74C53"/>
    <w:rsid w:val="00C97431"/>
    <w:rsid w:val="00CB15F6"/>
    <w:rsid w:val="00CB301B"/>
    <w:rsid w:val="00CF1EFE"/>
    <w:rsid w:val="00D13795"/>
    <w:rsid w:val="00D1773F"/>
    <w:rsid w:val="00D241D3"/>
    <w:rsid w:val="00D24EC3"/>
    <w:rsid w:val="00D253E1"/>
    <w:rsid w:val="00D27FA8"/>
    <w:rsid w:val="00D365D3"/>
    <w:rsid w:val="00D42F7B"/>
    <w:rsid w:val="00D55089"/>
    <w:rsid w:val="00D65684"/>
    <w:rsid w:val="00D84540"/>
    <w:rsid w:val="00D973E4"/>
    <w:rsid w:val="00DA76FA"/>
    <w:rsid w:val="00DB2B49"/>
    <w:rsid w:val="00DC28FE"/>
    <w:rsid w:val="00DC290C"/>
    <w:rsid w:val="00DC33B4"/>
    <w:rsid w:val="00DD0B31"/>
    <w:rsid w:val="00DD4656"/>
    <w:rsid w:val="00DE3202"/>
    <w:rsid w:val="00DF01DF"/>
    <w:rsid w:val="00E018FB"/>
    <w:rsid w:val="00E135C8"/>
    <w:rsid w:val="00E21D10"/>
    <w:rsid w:val="00E21DC0"/>
    <w:rsid w:val="00E26E74"/>
    <w:rsid w:val="00E323B3"/>
    <w:rsid w:val="00E4248F"/>
    <w:rsid w:val="00E6763B"/>
    <w:rsid w:val="00E80E8E"/>
    <w:rsid w:val="00EB58BD"/>
    <w:rsid w:val="00EB6D30"/>
    <w:rsid w:val="00EC0FFC"/>
    <w:rsid w:val="00EC3CE8"/>
    <w:rsid w:val="00EC55F5"/>
    <w:rsid w:val="00EC5A50"/>
    <w:rsid w:val="00ED2E33"/>
    <w:rsid w:val="00ED3024"/>
    <w:rsid w:val="00ED461B"/>
    <w:rsid w:val="00ED71B6"/>
    <w:rsid w:val="00EE5474"/>
    <w:rsid w:val="00EF0E10"/>
    <w:rsid w:val="00EF2076"/>
    <w:rsid w:val="00EF2AFB"/>
    <w:rsid w:val="00F03038"/>
    <w:rsid w:val="00F27A91"/>
    <w:rsid w:val="00F33D5C"/>
    <w:rsid w:val="00F431FB"/>
    <w:rsid w:val="00F53ACB"/>
    <w:rsid w:val="00F60E46"/>
    <w:rsid w:val="00F6184E"/>
    <w:rsid w:val="00F75D51"/>
    <w:rsid w:val="00F8007E"/>
    <w:rsid w:val="00F81C8A"/>
    <w:rsid w:val="00F84805"/>
    <w:rsid w:val="00F85E41"/>
    <w:rsid w:val="00FA2B02"/>
    <w:rsid w:val="00FB1115"/>
    <w:rsid w:val="00FB4AE4"/>
    <w:rsid w:val="00FD5739"/>
    <w:rsid w:val="00FE5CDD"/>
    <w:rsid w:val="00FE7A02"/>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445C55"/>
  <w15:chartTrackingRefBased/>
  <w15:docId w15:val="{38740210-CA4B-480E-B2B3-9CD53FE4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7D3"/>
    <w:pPr>
      <w:spacing w:before="0" w:after="0"/>
    </w:pPr>
    <w:rPr>
      <w:sz w:val="24"/>
    </w:rPr>
  </w:style>
  <w:style w:type="paragraph" w:styleId="Heading1">
    <w:name w:val="heading 1"/>
    <w:basedOn w:val="Normal"/>
    <w:next w:val="BodyText"/>
    <w:link w:val="Heading1Char"/>
    <w:qFormat/>
    <w:rsid w:val="00EC55F5"/>
    <w:pPr>
      <w:keepNext/>
      <w:keepLines/>
      <w:widowControl w:val="0"/>
      <w:spacing w:before="320" w:after="180"/>
      <w:outlineLvl w:val="0"/>
    </w:pPr>
    <w:rPr>
      <w:rFonts w:asciiTheme="majorHAnsi" w:eastAsia="Times New Roman" w:hAnsiTheme="majorHAnsi" w:cs="Arial"/>
      <w:bCs/>
      <w:color w:val="004B8D" w:themeColor="accent1"/>
      <w:kern w:val="32"/>
      <w:sz w:val="36"/>
      <w:szCs w:val="32"/>
      <w:lang w:eastAsia="en-AU"/>
    </w:rPr>
  </w:style>
  <w:style w:type="paragraph" w:styleId="Heading2">
    <w:name w:val="heading 2"/>
    <w:basedOn w:val="Normal"/>
    <w:next w:val="BodyText"/>
    <w:link w:val="Heading2Char"/>
    <w:qFormat/>
    <w:rsid w:val="00CF1EFE"/>
    <w:pPr>
      <w:keepNext/>
      <w:keepLines/>
      <w:spacing w:before="240" w:after="120"/>
      <w:outlineLvl w:val="1"/>
    </w:pPr>
    <w:rPr>
      <w:rFonts w:asciiTheme="majorHAnsi" w:eastAsia="Times New Roman" w:hAnsiTheme="majorHAnsi" w:cs="Arial"/>
      <w:bCs/>
      <w:iCs/>
      <w:color w:val="004B8D" w:themeColor="accent1"/>
      <w:sz w:val="32"/>
      <w:szCs w:val="28"/>
      <w:lang w:eastAsia="en-AU"/>
    </w:rPr>
  </w:style>
  <w:style w:type="paragraph" w:styleId="Heading3">
    <w:name w:val="heading 3"/>
    <w:basedOn w:val="Normal"/>
    <w:next w:val="BodyText"/>
    <w:link w:val="Heading3Char"/>
    <w:qFormat/>
    <w:rsid w:val="00CF1EFE"/>
    <w:pPr>
      <w:keepNext/>
      <w:keepLines/>
      <w:spacing w:before="240" w:after="120"/>
      <w:outlineLvl w:val="2"/>
    </w:pPr>
    <w:rPr>
      <w:rFonts w:asciiTheme="majorHAnsi" w:eastAsia="Times New Roman" w:hAnsiTheme="majorHAnsi" w:cs="Times New Roman"/>
      <w:bCs/>
      <w:color w:val="004B8D" w:themeColor="accent1"/>
      <w:sz w:val="28"/>
      <w:szCs w:val="24"/>
      <w:lang w:eastAsia="en-AU"/>
    </w:rPr>
  </w:style>
  <w:style w:type="paragraph" w:styleId="Heading4">
    <w:name w:val="heading 4"/>
    <w:basedOn w:val="Normal"/>
    <w:next w:val="BodyText"/>
    <w:link w:val="Heading4Char"/>
    <w:semiHidden/>
    <w:rsid w:val="009E3BCF"/>
    <w:pPr>
      <w:keepNext/>
      <w:keepLines/>
      <w:spacing w:before="180" w:after="120"/>
      <w:outlineLvl w:val="3"/>
    </w:pPr>
    <w:rPr>
      <w:rFonts w:asciiTheme="majorHAnsi" w:eastAsia="Times New Roman" w:hAnsiTheme="majorHAnsi" w:cs="Times New Roman"/>
      <w:bCs/>
      <w:i/>
      <w:color w:val="004B8D" w:themeColor="accent1"/>
      <w:lang w:eastAsia="en-AU"/>
    </w:rPr>
  </w:style>
  <w:style w:type="paragraph" w:styleId="Heading5">
    <w:name w:val="heading 5"/>
    <w:basedOn w:val="Normal"/>
    <w:next w:val="BodyText"/>
    <w:link w:val="Heading5Char"/>
    <w:semiHidden/>
    <w:rsid w:val="009E3BCF"/>
    <w:pPr>
      <w:keepNext/>
      <w:keepLines/>
      <w:spacing w:before="120" w:after="120"/>
      <w:outlineLvl w:val="4"/>
    </w:pPr>
    <w:rPr>
      <w:rFonts w:asciiTheme="majorHAnsi" w:eastAsia="Times New Roman" w:hAnsiTheme="majorHAnsi" w:cs="Times New Roman"/>
      <w:bCs/>
      <w:iCs/>
      <w:color w:val="004B8D" w:themeColor="accent1"/>
      <w:szCs w:val="26"/>
      <w:u w:val="single"/>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rsid w:val="00ED3024"/>
    <w:rPr>
      <w:rFonts w:eastAsia="Times New Roman" w:cs="Times New Roman"/>
      <w:szCs w:val="24"/>
      <w:lang w:eastAsia="en-AU"/>
    </w:rPr>
  </w:style>
  <w:style w:type="character" w:customStyle="1" w:styleId="Heading1Char">
    <w:name w:val="Heading 1 Char"/>
    <w:basedOn w:val="DefaultParagraphFont"/>
    <w:link w:val="Heading1"/>
    <w:rsid w:val="00EC55F5"/>
    <w:rPr>
      <w:rFonts w:asciiTheme="majorHAnsi" w:eastAsia="Times New Roman" w:hAnsiTheme="majorHAnsi" w:cs="Arial"/>
      <w:bCs/>
      <w:color w:val="004B8D" w:themeColor="accent1"/>
      <w:kern w:val="32"/>
      <w:sz w:val="36"/>
      <w:szCs w:val="32"/>
      <w:lang w:eastAsia="en-AU"/>
    </w:rPr>
  </w:style>
  <w:style w:type="character" w:customStyle="1" w:styleId="Heading2Char">
    <w:name w:val="Heading 2 Char"/>
    <w:basedOn w:val="DefaultParagraphFont"/>
    <w:link w:val="Heading2"/>
    <w:rsid w:val="00CF1EFE"/>
    <w:rPr>
      <w:rFonts w:asciiTheme="majorHAnsi" w:eastAsia="Times New Roman" w:hAnsiTheme="majorHAnsi" w:cs="Arial"/>
      <w:bCs/>
      <w:iCs/>
      <w:color w:val="004B8D" w:themeColor="accent1"/>
      <w:sz w:val="32"/>
      <w:szCs w:val="28"/>
      <w:lang w:eastAsia="en-AU"/>
    </w:rPr>
  </w:style>
  <w:style w:type="character" w:customStyle="1" w:styleId="Heading3Char">
    <w:name w:val="Heading 3 Char"/>
    <w:basedOn w:val="DefaultParagraphFont"/>
    <w:link w:val="Heading3"/>
    <w:rsid w:val="00CF1EFE"/>
    <w:rPr>
      <w:rFonts w:asciiTheme="majorHAnsi" w:eastAsia="Times New Roman" w:hAnsiTheme="majorHAnsi" w:cs="Times New Roman"/>
      <w:bCs/>
      <w:color w:val="004B8D" w:themeColor="accent1"/>
      <w:sz w:val="28"/>
      <w:szCs w:val="24"/>
      <w:lang w:eastAsia="en-AU"/>
    </w:rPr>
  </w:style>
  <w:style w:type="character" w:customStyle="1" w:styleId="Heading4Char">
    <w:name w:val="Heading 4 Char"/>
    <w:basedOn w:val="DefaultParagraphFont"/>
    <w:link w:val="Heading4"/>
    <w:semiHidden/>
    <w:rsid w:val="00311C33"/>
    <w:rPr>
      <w:rFonts w:asciiTheme="majorHAnsi" w:eastAsia="Times New Roman" w:hAnsiTheme="majorHAnsi" w:cs="Times New Roman"/>
      <w:bCs/>
      <w:i/>
      <w:color w:val="004B8D" w:themeColor="accent1"/>
      <w:lang w:eastAsia="en-AU"/>
    </w:rPr>
  </w:style>
  <w:style w:type="paragraph" w:customStyle="1" w:styleId="NbrHeading1">
    <w:name w:val="Nbr Heading 1"/>
    <w:basedOn w:val="Heading1"/>
    <w:qFormat/>
    <w:rsid w:val="00291FEC"/>
    <w:pPr>
      <w:numPr>
        <w:numId w:val="38"/>
      </w:numPr>
      <w:tabs>
        <w:tab w:val="right" w:leader="dot" w:pos="8789"/>
      </w:tabs>
    </w:pPr>
  </w:style>
  <w:style w:type="paragraph" w:customStyle="1" w:styleId="NbrHeading2">
    <w:name w:val="Nbr Heading 2"/>
    <w:basedOn w:val="Heading2"/>
    <w:qFormat/>
    <w:rsid w:val="00291FEC"/>
    <w:pPr>
      <w:numPr>
        <w:ilvl w:val="1"/>
        <w:numId w:val="38"/>
      </w:numPr>
    </w:pPr>
  </w:style>
  <w:style w:type="paragraph" w:customStyle="1" w:styleId="NbrHeading3">
    <w:name w:val="Nbr Heading 3"/>
    <w:basedOn w:val="Heading3"/>
    <w:qFormat/>
    <w:rsid w:val="00291FEC"/>
    <w:pPr>
      <w:numPr>
        <w:ilvl w:val="2"/>
        <w:numId w:val="38"/>
      </w:numPr>
    </w:pPr>
  </w:style>
  <w:style w:type="paragraph" w:customStyle="1" w:styleId="NbrHeading4">
    <w:name w:val="Nbr Heading 4"/>
    <w:basedOn w:val="Heading4"/>
    <w:next w:val="BodyText"/>
    <w:semiHidden/>
    <w:rsid w:val="003A08A5"/>
  </w:style>
  <w:style w:type="paragraph" w:styleId="Title">
    <w:name w:val="Title"/>
    <w:basedOn w:val="Normal"/>
    <w:next w:val="BodyText"/>
    <w:link w:val="TitleChar"/>
    <w:uiPriority w:val="9"/>
    <w:rsid w:val="002A590E"/>
    <w:pPr>
      <w:spacing w:before="360" w:after="360"/>
      <w:jc w:val="right"/>
    </w:pPr>
    <w:rPr>
      <w:rFonts w:asciiTheme="majorHAnsi" w:eastAsiaTheme="majorEastAsia" w:hAnsiTheme="majorHAnsi" w:cstheme="majorBidi"/>
      <w:color w:val="004B8D" w:themeColor="accent1"/>
      <w:sz w:val="70"/>
      <w:szCs w:val="52"/>
    </w:rPr>
  </w:style>
  <w:style w:type="character" w:customStyle="1" w:styleId="TitleChar">
    <w:name w:val="Title Char"/>
    <w:basedOn w:val="DefaultParagraphFont"/>
    <w:link w:val="Title"/>
    <w:uiPriority w:val="9"/>
    <w:rsid w:val="002A590E"/>
    <w:rPr>
      <w:rFonts w:asciiTheme="majorHAnsi" w:eastAsiaTheme="majorEastAsia" w:hAnsiTheme="majorHAnsi" w:cstheme="majorBidi"/>
      <w:color w:val="004B8D" w:themeColor="accent1"/>
      <w:sz w:val="70"/>
      <w:szCs w:val="52"/>
    </w:rPr>
  </w:style>
  <w:style w:type="paragraph" w:styleId="Subtitle">
    <w:name w:val="Subtitle"/>
    <w:basedOn w:val="Normal"/>
    <w:next w:val="BodyText"/>
    <w:link w:val="SubtitleChar"/>
    <w:uiPriority w:val="10"/>
    <w:rsid w:val="00EC3CE8"/>
    <w:pPr>
      <w:numPr>
        <w:ilvl w:val="1"/>
      </w:numPr>
      <w:spacing w:before="280" w:after="280"/>
      <w:jc w:val="right"/>
    </w:pPr>
    <w:rPr>
      <w:rFonts w:asciiTheme="majorHAnsi" w:eastAsiaTheme="majorEastAsia" w:hAnsiTheme="majorHAnsi" w:cstheme="majorBidi"/>
      <w:iCs/>
      <w:color w:val="004B8D" w:themeColor="accent1"/>
      <w:sz w:val="28"/>
      <w:szCs w:val="24"/>
    </w:rPr>
  </w:style>
  <w:style w:type="character" w:customStyle="1" w:styleId="SubtitleChar">
    <w:name w:val="Subtitle Char"/>
    <w:basedOn w:val="DefaultParagraphFont"/>
    <w:link w:val="Subtitle"/>
    <w:uiPriority w:val="10"/>
    <w:rsid w:val="00EC3CE8"/>
    <w:rPr>
      <w:rFonts w:asciiTheme="majorHAnsi" w:eastAsiaTheme="majorEastAsia" w:hAnsiTheme="majorHAnsi" w:cstheme="majorBidi"/>
      <w:iCs/>
      <w:color w:val="004B8D" w:themeColor="accent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D15BB"/>
    <w:rPr>
      <w:rFonts w:eastAsia="Times New Roman" w:cs="Times New Roman"/>
      <w:szCs w:val="24"/>
      <w:lang w:eastAsia="en-AU"/>
    </w:rPr>
  </w:style>
  <w:style w:type="paragraph" w:styleId="Header">
    <w:name w:val="header"/>
    <w:basedOn w:val="Normal"/>
    <w:link w:val="HeaderChar"/>
    <w:uiPriority w:val="99"/>
    <w:semiHidden/>
    <w:rsid w:val="002A590E"/>
    <w:rPr>
      <w:sz w:val="17"/>
    </w:rPr>
  </w:style>
  <w:style w:type="character" w:customStyle="1" w:styleId="HeaderChar">
    <w:name w:val="Header Char"/>
    <w:basedOn w:val="DefaultParagraphFont"/>
    <w:link w:val="Header"/>
    <w:uiPriority w:val="99"/>
    <w:semiHidden/>
    <w:rsid w:val="002D4062"/>
    <w:rPr>
      <w:sz w:val="17"/>
    </w:rPr>
  </w:style>
  <w:style w:type="paragraph" w:styleId="Footer">
    <w:name w:val="footer"/>
    <w:basedOn w:val="Normal"/>
    <w:link w:val="FooterChar"/>
    <w:uiPriority w:val="99"/>
    <w:semiHidden/>
    <w:rsid w:val="002F2F7A"/>
    <w:pPr>
      <w:tabs>
        <w:tab w:val="left" w:pos="567"/>
        <w:tab w:val="right" w:pos="9639"/>
      </w:tabs>
    </w:pPr>
    <w:rPr>
      <w:noProof/>
      <w:sz w:val="18"/>
    </w:rPr>
  </w:style>
  <w:style w:type="character" w:customStyle="1" w:styleId="FooterChar">
    <w:name w:val="Footer Char"/>
    <w:basedOn w:val="DefaultParagraphFont"/>
    <w:link w:val="Footer"/>
    <w:uiPriority w:val="99"/>
    <w:semiHidden/>
    <w:rsid w:val="002D4062"/>
    <w:rPr>
      <w:noProof/>
      <w:sz w:val="18"/>
    </w:rPr>
  </w:style>
  <w:style w:type="paragraph" w:styleId="ListNumber0">
    <w:name w:val="List Number"/>
    <w:basedOn w:val="Normal"/>
    <w:uiPriority w:val="1"/>
    <w:qFormat/>
    <w:rsid w:val="00E80E8E"/>
    <w:pPr>
      <w:numPr>
        <w:numId w:val="35"/>
      </w:numPr>
      <w:spacing w:before="120" w:after="120" w:line="264" w:lineRule="auto"/>
    </w:pPr>
    <w:rPr>
      <w:rFonts w:eastAsia="Times New Roman" w:cs="Times New Roman"/>
      <w:szCs w:val="24"/>
      <w:lang w:eastAsia="en-AU"/>
    </w:rPr>
  </w:style>
  <w:style w:type="paragraph" w:styleId="ListBullet0">
    <w:name w:val="List Bullet"/>
    <w:basedOn w:val="Normal"/>
    <w:uiPriority w:val="1"/>
    <w:qFormat/>
    <w:rsid w:val="00DE3202"/>
    <w:pPr>
      <w:numPr>
        <w:numId w:val="45"/>
      </w:numPr>
      <w:spacing w:before="120" w:line="264" w:lineRule="auto"/>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semiHidden/>
    <w:rsid w:val="000B6FA1"/>
    <w:rPr>
      <w:color w:val="7F7F7F" w:themeColor="text2"/>
      <w:u w:val="single"/>
    </w:rPr>
  </w:style>
  <w:style w:type="paragraph" w:styleId="TOC1">
    <w:name w:val="toc 1"/>
    <w:basedOn w:val="Normal"/>
    <w:next w:val="Normal"/>
    <w:uiPriority w:val="39"/>
    <w:rsid w:val="00E4248F"/>
    <w:pPr>
      <w:keepNext/>
      <w:tabs>
        <w:tab w:val="right" w:pos="7371"/>
      </w:tabs>
      <w:spacing w:before="240" w:after="60"/>
      <w:ind w:right="2552"/>
    </w:pPr>
    <w:rPr>
      <w:b/>
      <w:noProof/>
    </w:rPr>
  </w:style>
  <w:style w:type="paragraph" w:styleId="TOC2">
    <w:name w:val="toc 2"/>
    <w:basedOn w:val="Normal"/>
    <w:next w:val="Normal"/>
    <w:uiPriority w:val="39"/>
    <w:rsid w:val="00E4248F"/>
    <w:pPr>
      <w:tabs>
        <w:tab w:val="right" w:pos="7371"/>
      </w:tabs>
      <w:spacing w:before="60" w:after="60"/>
      <w:ind w:left="567" w:right="2552"/>
    </w:pPr>
    <w:rPr>
      <w:noProof/>
    </w:rPr>
  </w:style>
  <w:style w:type="paragraph" w:styleId="TOC3">
    <w:name w:val="toc 3"/>
    <w:basedOn w:val="Normal"/>
    <w:next w:val="Normal"/>
    <w:uiPriority w:val="39"/>
    <w:rsid w:val="00DF01DF"/>
    <w:pPr>
      <w:tabs>
        <w:tab w:val="right" w:pos="9639"/>
      </w:tabs>
      <w:spacing w:after="60"/>
      <w:ind w:right="567"/>
    </w:pPr>
    <w:rPr>
      <w:sz w:val="18"/>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2"/>
    <w:qFormat/>
    <w:rsid w:val="00D973E4"/>
    <w:pPr>
      <w:spacing w:before="60" w:after="60"/>
    </w:pPr>
    <w:rPr>
      <w:b/>
      <w:color w:val="FFFFFF" w:themeColor="background1"/>
    </w:rPr>
  </w:style>
  <w:style w:type="paragraph" w:customStyle="1" w:styleId="TableBody">
    <w:name w:val="Table Body"/>
    <w:basedOn w:val="Normal"/>
    <w:uiPriority w:val="3"/>
    <w:qFormat/>
    <w:rsid w:val="007D37D3"/>
    <w:pPr>
      <w:spacing w:before="60" w:after="60"/>
    </w:pPr>
  </w:style>
  <w:style w:type="paragraph" w:customStyle="1" w:styleId="TableBullet">
    <w:name w:val="Table Bullet"/>
    <w:basedOn w:val="Normal"/>
    <w:uiPriority w:val="4"/>
    <w:qFormat/>
    <w:rsid w:val="00DE3202"/>
    <w:pPr>
      <w:numPr>
        <w:numId w:val="48"/>
      </w:numPr>
      <w:spacing w:before="60" w:after="60"/>
    </w:pPr>
    <w:rPr>
      <w:rFonts w:eastAsia="Times New Roman" w:cs="Times New Roman"/>
      <w:szCs w:val="24"/>
      <w:lang w:eastAsia="en-AU"/>
    </w:rPr>
  </w:style>
  <w:style w:type="paragraph" w:customStyle="1" w:styleId="TableNumber">
    <w:name w:val="Table Number"/>
    <w:basedOn w:val="TableBody"/>
    <w:uiPriority w:val="4"/>
    <w:qFormat/>
    <w:rsid w:val="003A08A5"/>
    <w:pPr>
      <w:numPr>
        <w:numId w:val="36"/>
      </w:numPr>
    </w:pPr>
  </w:style>
  <w:style w:type="character" w:customStyle="1" w:styleId="Heading5Char">
    <w:name w:val="Heading 5 Char"/>
    <w:basedOn w:val="DefaultParagraphFont"/>
    <w:link w:val="Heading5"/>
    <w:semiHidden/>
    <w:rsid w:val="00311C33"/>
    <w:rPr>
      <w:rFonts w:asciiTheme="majorHAnsi" w:eastAsia="Times New Roman" w:hAnsiTheme="majorHAnsi" w:cs="Times New Roman"/>
      <w:bCs/>
      <w:iCs/>
      <w:color w:val="004B8D" w:themeColor="accent1"/>
      <w:szCs w:val="26"/>
      <w:u w:val="single"/>
      <w:lang w:eastAsia="en-AU"/>
    </w:rPr>
  </w:style>
  <w:style w:type="character" w:customStyle="1" w:styleId="Heading6Char">
    <w:name w:val="Heading 6 Char"/>
    <w:basedOn w:val="DefaultParagraphFont"/>
    <w:link w:val="Heading6"/>
    <w:uiPriority w:val="99"/>
    <w:semiHidden/>
    <w:rsid w:val="002D4062"/>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D15BB"/>
    <w:rPr>
      <w:rFonts w:eastAsia="Times New Roman" w:cs="Times New Roman"/>
      <w:szCs w:val="16"/>
      <w:lang w:eastAsia="en-AU"/>
    </w:rPr>
  </w:style>
  <w:style w:type="paragraph" w:styleId="ListParagraph0">
    <w:name w:val="List Paragraph"/>
    <w:basedOn w:val="ListBullet0"/>
    <w:uiPriority w:val="1"/>
    <w:semiHidden/>
    <w:qFormat/>
    <w:rsid w:val="003A08A5"/>
    <w:pPr>
      <w:numPr>
        <w:numId w:val="8"/>
      </w:numPr>
    </w:pPr>
  </w:style>
  <w:style w:type="paragraph" w:styleId="TOC4">
    <w:name w:val="toc 4"/>
    <w:basedOn w:val="TOC1"/>
    <w:next w:val="Normal"/>
    <w:uiPriority w:val="39"/>
    <w:rsid w:val="00E4248F"/>
    <w:pPr>
      <w:tabs>
        <w:tab w:val="left" w:pos="567"/>
      </w:tabs>
      <w:ind w:left="567" w:hanging="567"/>
    </w:pPr>
  </w:style>
  <w:style w:type="paragraph" w:customStyle="1" w:styleId="NbrHeading5">
    <w:name w:val="Nbr Heading 5"/>
    <w:basedOn w:val="Heading5"/>
    <w:next w:val="BodyText"/>
    <w:semiHidden/>
    <w:rsid w:val="003A08A5"/>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2D4062"/>
    <w:rPr>
      <w:i/>
      <w:iCs/>
      <w:color w:val="000000" w:themeColor="text1"/>
    </w:rPr>
  </w:style>
  <w:style w:type="paragraph" w:customStyle="1" w:styleId="FigureCaption">
    <w:name w:val="Figure Caption"/>
    <w:basedOn w:val="Normal"/>
    <w:next w:val="BodyText"/>
    <w:uiPriority w:val="6"/>
    <w:semiHidden/>
    <w:qFormat/>
    <w:rsid w:val="002F2F7A"/>
    <w:pPr>
      <w:tabs>
        <w:tab w:val="left" w:pos="1134"/>
      </w:tabs>
      <w:spacing w:before="120" w:after="240"/>
      <w:ind w:left="1134" w:hanging="1134"/>
      <w:jc w:val="center"/>
    </w:pPr>
    <w:rPr>
      <w:b/>
      <w:color w:val="004B8D" w:themeColor="accent1"/>
    </w:rPr>
  </w:style>
  <w:style w:type="paragraph" w:customStyle="1" w:styleId="TableTitle">
    <w:name w:val="Table Title"/>
    <w:basedOn w:val="Caption"/>
    <w:uiPriority w:val="6"/>
    <w:qFormat/>
    <w:rsid w:val="009E3BCF"/>
    <w:pPr>
      <w:keepNext/>
    </w:pPr>
    <w:rPr>
      <w:color w:val="004B8D" w:themeColor="accent1"/>
    </w:rPr>
  </w:style>
  <w:style w:type="paragraph" w:customStyle="1" w:styleId="FigureStyle">
    <w:name w:val="Figure Style"/>
    <w:basedOn w:val="BodyText"/>
    <w:uiPriority w:val="6"/>
    <w:semiHidden/>
    <w:qFormat/>
    <w:rsid w:val="00FE7A02"/>
    <w:pPr>
      <w:keepNext/>
      <w:spacing w:before="240" w:line="240" w:lineRule="auto"/>
      <w:jc w:val="center"/>
    </w:pPr>
  </w:style>
  <w:style w:type="paragraph" w:styleId="TOC5">
    <w:name w:val="toc 5"/>
    <w:basedOn w:val="TOC2"/>
    <w:next w:val="Normal"/>
    <w:uiPriority w:val="39"/>
    <w:rsid w:val="00E4248F"/>
    <w:pPr>
      <w:tabs>
        <w:tab w:val="left" w:pos="1134"/>
      </w:tabs>
      <w:ind w:left="1134" w:hanging="567"/>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E80E8E"/>
    <w:pPr>
      <w:numPr>
        <w:numId w:val="3"/>
      </w:numPr>
    </w:pPr>
  </w:style>
  <w:style w:type="numbering" w:customStyle="1" w:styleId="ListParagraph">
    <w:name w:val="List_Paragraph"/>
    <w:uiPriority w:val="99"/>
    <w:rsid w:val="003A08A5"/>
    <w:pPr>
      <w:numPr>
        <w:numId w:val="5"/>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qFormat/>
    <w:rsid w:val="00E80E8E"/>
    <w:pPr>
      <w:numPr>
        <w:numId w:val="33"/>
      </w:numPr>
    </w:pPr>
  </w:style>
  <w:style w:type="numbering" w:customStyle="1" w:styleId="ListAlpha">
    <w:name w:val="List_Alpha"/>
    <w:uiPriority w:val="99"/>
    <w:rsid w:val="00E80E8E"/>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rsid w:val="00060C40"/>
    <w:pPr>
      <w:tabs>
        <w:tab w:val="left" w:pos="1134"/>
        <w:tab w:val="left" w:pos="1559"/>
      </w:tabs>
      <w:spacing w:after="120" w:line="264" w:lineRule="auto"/>
    </w:pPr>
    <w:rPr>
      <w:noProof/>
      <w:sz w:val="24"/>
    </w:rPr>
  </w:style>
  <w:style w:type="paragraph" w:customStyle="1" w:styleId="TableTotal">
    <w:name w:val="Table Total"/>
    <w:basedOn w:val="TableBody"/>
    <w:uiPriority w:val="5"/>
    <w:qFormat/>
    <w:rsid w:val="007B1B14"/>
    <w:rPr>
      <w:b/>
    </w:rPr>
  </w:style>
  <w:style w:type="character" w:styleId="FollowedHyperlink">
    <w:name w:val="FollowedHyperlink"/>
    <w:basedOn w:val="DefaultParagraphFont"/>
    <w:uiPriority w:val="99"/>
    <w:semiHidden/>
    <w:rsid w:val="000B6FA1"/>
    <w:rPr>
      <w:color w:val="7F7F7F" w:themeColor="text2"/>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iCs w:val="0"/>
    </w:rPr>
  </w:style>
  <w:style w:type="paragraph" w:customStyle="1" w:styleId="AppendixH3">
    <w:name w:val="Appendix H3"/>
    <w:basedOn w:val="Heading3"/>
    <w:next w:val="BodyText"/>
    <w:uiPriority w:val="99"/>
    <w:semiHidden/>
    <w:qFormat/>
    <w:rsid w:val="004F2A3C"/>
    <w:pPr>
      <w:tabs>
        <w:tab w:val="left" w:pos="851"/>
      </w:tabs>
    </w:pPr>
    <w:rPr>
      <w:b/>
    </w:rPr>
  </w:style>
  <w:style w:type="paragraph" w:customStyle="1" w:styleId="ListAlpha2">
    <w:name w:val="List Alpha 2"/>
    <w:basedOn w:val="ListAlpha0"/>
    <w:uiPriority w:val="19"/>
    <w:rsid w:val="00E80E8E"/>
    <w:pPr>
      <w:numPr>
        <w:ilvl w:val="1"/>
      </w:numPr>
    </w:pPr>
  </w:style>
  <w:style w:type="paragraph" w:customStyle="1" w:styleId="ListAlpha3">
    <w:name w:val="List Alpha 3"/>
    <w:basedOn w:val="ListAlpha2"/>
    <w:uiPriority w:val="19"/>
    <w:semiHidden/>
    <w:rsid w:val="00E80E8E"/>
    <w:pPr>
      <w:numPr>
        <w:ilvl w:val="2"/>
      </w:numPr>
    </w:pPr>
  </w:style>
  <w:style w:type="paragraph" w:customStyle="1" w:styleId="ListAlpha4">
    <w:name w:val="List Alpha 4"/>
    <w:basedOn w:val="ListAlpha3"/>
    <w:uiPriority w:val="19"/>
    <w:semiHidden/>
    <w:rsid w:val="00E80E8E"/>
    <w:pPr>
      <w:numPr>
        <w:ilvl w:val="3"/>
      </w:numPr>
    </w:pPr>
  </w:style>
  <w:style w:type="paragraph" w:customStyle="1" w:styleId="ListAlpha6">
    <w:name w:val="List Alpha 6"/>
    <w:basedOn w:val="ListAlpha4"/>
    <w:uiPriority w:val="19"/>
    <w:semiHidden/>
    <w:rsid w:val="00E80E8E"/>
    <w:pPr>
      <w:numPr>
        <w:ilvl w:val="5"/>
      </w:numPr>
    </w:pPr>
  </w:style>
  <w:style w:type="paragraph" w:customStyle="1" w:styleId="ListAlpha5">
    <w:name w:val="List Alpha 5"/>
    <w:basedOn w:val="ListAlpha6"/>
    <w:uiPriority w:val="19"/>
    <w:semiHidden/>
    <w:rsid w:val="00E80E8E"/>
    <w:pPr>
      <w:numPr>
        <w:ilvl w:val="4"/>
      </w:numPr>
    </w:pPr>
  </w:style>
  <w:style w:type="paragraph" w:styleId="ListBullet2">
    <w:name w:val="List Bullet 2"/>
    <w:basedOn w:val="ListBullet0"/>
    <w:uiPriority w:val="19"/>
    <w:rsid w:val="00DE3202"/>
    <w:pPr>
      <w:numPr>
        <w:ilvl w:val="1"/>
      </w:numPr>
      <w:spacing w:after="120"/>
    </w:pPr>
  </w:style>
  <w:style w:type="paragraph" w:styleId="ListBullet3">
    <w:name w:val="List Bullet 3"/>
    <w:basedOn w:val="ListBullet0"/>
    <w:uiPriority w:val="19"/>
    <w:rsid w:val="00DE3202"/>
    <w:pPr>
      <w:numPr>
        <w:ilvl w:val="2"/>
      </w:numPr>
      <w:spacing w:after="120"/>
    </w:pPr>
  </w:style>
  <w:style w:type="paragraph" w:styleId="ListBullet4">
    <w:name w:val="List Bullet 4"/>
    <w:basedOn w:val="ListBullet0"/>
    <w:uiPriority w:val="19"/>
    <w:rsid w:val="00DE3202"/>
    <w:pPr>
      <w:numPr>
        <w:ilvl w:val="3"/>
      </w:numPr>
      <w:spacing w:after="120"/>
    </w:pPr>
  </w:style>
  <w:style w:type="paragraph" w:styleId="ListBullet5">
    <w:name w:val="List Bullet 5"/>
    <w:basedOn w:val="ListBullet0"/>
    <w:uiPriority w:val="19"/>
    <w:rsid w:val="00DE3202"/>
    <w:pPr>
      <w:numPr>
        <w:ilvl w:val="4"/>
      </w:numPr>
      <w:spacing w:after="120"/>
    </w:pPr>
  </w:style>
  <w:style w:type="paragraph" w:customStyle="1" w:styleId="ListBullet6">
    <w:name w:val="List Bullet 6"/>
    <w:basedOn w:val="ListBullet0"/>
    <w:uiPriority w:val="19"/>
    <w:rsid w:val="00DE3202"/>
    <w:pPr>
      <w:numPr>
        <w:ilvl w:val="5"/>
      </w:numPr>
      <w:spacing w:after="120"/>
    </w:pPr>
  </w:style>
  <w:style w:type="paragraph" w:styleId="ListNumber2">
    <w:name w:val="List Number 2"/>
    <w:basedOn w:val="ListNumber0"/>
    <w:uiPriority w:val="19"/>
    <w:rsid w:val="00E80E8E"/>
    <w:pPr>
      <w:numPr>
        <w:ilvl w:val="1"/>
      </w:numPr>
    </w:pPr>
  </w:style>
  <w:style w:type="paragraph" w:styleId="ListNumber3">
    <w:name w:val="List Number 3"/>
    <w:basedOn w:val="ListNumber0"/>
    <w:uiPriority w:val="19"/>
    <w:semiHidden/>
    <w:rsid w:val="00E80E8E"/>
    <w:pPr>
      <w:numPr>
        <w:ilvl w:val="2"/>
      </w:numPr>
    </w:pPr>
  </w:style>
  <w:style w:type="paragraph" w:styleId="ListNumber4">
    <w:name w:val="List Number 4"/>
    <w:basedOn w:val="ListNumber0"/>
    <w:uiPriority w:val="19"/>
    <w:semiHidden/>
    <w:rsid w:val="00E80E8E"/>
    <w:pPr>
      <w:numPr>
        <w:ilvl w:val="3"/>
      </w:numPr>
    </w:pPr>
  </w:style>
  <w:style w:type="paragraph" w:styleId="ListNumber5">
    <w:name w:val="List Number 5"/>
    <w:basedOn w:val="ListNumber0"/>
    <w:uiPriority w:val="19"/>
    <w:semiHidden/>
    <w:rsid w:val="00E80E8E"/>
    <w:pPr>
      <w:numPr>
        <w:ilvl w:val="4"/>
      </w:numPr>
    </w:pPr>
  </w:style>
  <w:style w:type="paragraph" w:customStyle="1" w:styleId="ListNumber6">
    <w:name w:val="List Number 6"/>
    <w:basedOn w:val="ListNumber0"/>
    <w:uiPriority w:val="19"/>
    <w:semiHidden/>
    <w:rsid w:val="00E80E8E"/>
    <w:pPr>
      <w:numPr>
        <w:ilvl w:val="5"/>
      </w:numPr>
    </w:pPr>
  </w:style>
  <w:style w:type="paragraph" w:customStyle="1" w:styleId="ListParagraph2">
    <w:name w:val="List Paragraph 2"/>
    <w:basedOn w:val="ListParagraph0"/>
    <w:uiPriority w:val="19"/>
    <w:semiHidden/>
    <w:rsid w:val="004F2A3C"/>
    <w:pPr>
      <w:numPr>
        <w:ilvl w:val="1"/>
      </w:numPr>
    </w:pPr>
  </w:style>
  <w:style w:type="paragraph" w:customStyle="1" w:styleId="ListParagraph3">
    <w:name w:val="List Paragraph 3"/>
    <w:basedOn w:val="ListParagraph0"/>
    <w:uiPriority w:val="19"/>
    <w:semiHidden/>
    <w:rsid w:val="004F2A3C"/>
    <w:pPr>
      <w:numPr>
        <w:ilvl w:val="2"/>
      </w:numPr>
    </w:pPr>
  </w:style>
  <w:style w:type="paragraph" w:customStyle="1" w:styleId="ListParagraph4">
    <w:name w:val="List Paragraph 4"/>
    <w:basedOn w:val="ListParagraph0"/>
    <w:uiPriority w:val="19"/>
    <w:semiHidden/>
    <w:rsid w:val="004F2A3C"/>
    <w:pPr>
      <w:numPr>
        <w:ilvl w:val="3"/>
      </w:numPr>
    </w:pPr>
  </w:style>
  <w:style w:type="paragraph" w:customStyle="1" w:styleId="ListParagraph5">
    <w:name w:val="List Paragraph 5"/>
    <w:basedOn w:val="ListParagraph0"/>
    <w:uiPriority w:val="19"/>
    <w:semiHidden/>
    <w:rsid w:val="004F2A3C"/>
    <w:pPr>
      <w:numPr>
        <w:ilvl w:val="4"/>
      </w:numPr>
    </w:pPr>
  </w:style>
  <w:style w:type="paragraph" w:customStyle="1" w:styleId="ListParagraph6">
    <w:name w:val="List Paragraph 6"/>
    <w:basedOn w:val="ListParagraph0"/>
    <w:uiPriority w:val="19"/>
    <w:semiHidden/>
    <w:rsid w:val="004F2A3C"/>
    <w:pPr>
      <w:numPr>
        <w:ilvl w:val="5"/>
      </w:numPr>
    </w:pPr>
  </w:style>
  <w:style w:type="numbering" w:customStyle="1" w:styleId="ListBullet">
    <w:name w:val="List_Bullet"/>
    <w:uiPriority w:val="99"/>
    <w:rsid w:val="00DE3202"/>
    <w:pPr>
      <w:numPr>
        <w:numId w:val="14"/>
      </w:numPr>
    </w:pPr>
  </w:style>
  <w:style w:type="numbering" w:customStyle="1" w:styleId="ListNumberedHeadings">
    <w:name w:val="List_NumberedHeadings"/>
    <w:uiPriority w:val="99"/>
    <w:rsid w:val="00291FEC"/>
    <w:pPr>
      <w:numPr>
        <w:numId w:val="4"/>
      </w:numPr>
    </w:pPr>
  </w:style>
  <w:style w:type="numbering" w:customStyle="1" w:styleId="ListTableBullet">
    <w:name w:val="List_TableBullet"/>
    <w:uiPriority w:val="99"/>
    <w:rsid w:val="00DE3202"/>
    <w:pPr>
      <w:numPr>
        <w:numId w:val="6"/>
      </w:numPr>
    </w:pPr>
  </w:style>
  <w:style w:type="numbering" w:customStyle="1" w:styleId="ListTableNumber">
    <w:name w:val="List_TableNumber"/>
    <w:uiPriority w:val="99"/>
    <w:rsid w:val="003A08A5"/>
    <w:pPr>
      <w:numPr>
        <w:numId w:val="7"/>
      </w:numPr>
    </w:pPr>
  </w:style>
  <w:style w:type="paragraph" w:customStyle="1" w:styleId="TableBullet2">
    <w:name w:val="Table Bullet 2"/>
    <w:basedOn w:val="TableBullet"/>
    <w:uiPriority w:val="19"/>
    <w:rsid w:val="00DE3202"/>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TableSubtitle">
    <w:name w:val="Table Subtitle"/>
    <w:basedOn w:val="TableHeading"/>
    <w:uiPriority w:val="3"/>
    <w:qFormat/>
    <w:rsid w:val="007D37D3"/>
    <w:rPr>
      <w:b w:val="0"/>
      <w:i/>
    </w:rPr>
  </w:style>
  <w:style w:type="table" w:customStyle="1" w:styleId="V2020Table">
    <w:name w:val="V2020 Table"/>
    <w:basedOn w:val="TableNormal"/>
    <w:uiPriority w:val="99"/>
    <w:rsid w:val="001A459E"/>
    <w:pPr>
      <w:spacing w:before="0"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FFF7E2" w:themeFill="accent6"/>
    </w:tcPr>
    <w:tblStylePr w:type="firstRow">
      <w:tblPr/>
      <w:trPr>
        <w:cantSplit/>
        <w:tblHeader/>
      </w:trPr>
      <w:tcPr>
        <w:tcBorders>
          <w:insideV w:val="single" w:sz="4" w:space="0" w:color="FFFFFF" w:themeColor="background1"/>
        </w:tcBorders>
        <w:shd w:val="clear" w:color="auto" w:fill="004B8D" w:themeFill="accent1"/>
      </w:tcPr>
    </w:tblStylePr>
    <w:tblStylePr w:type="lastRow">
      <w:rPr>
        <w:b/>
      </w:rPr>
    </w:tblStylePr>
    <w:tblStylePr w:type="firstCol">
      <w:tblPr/>
      <w:tcPr>
        <w:tcBorders>
          <w:insideH w:val="nil"/>
        </w:tcBorders>
        <w:shd w:val="clear" w:color="auto" w:fill="004B8D" w:themeFill="accent1"/>
      </w:tcPr>
    </w:tblStylePr>
    <w:tblStylePr w:type="band2Vert">
      <w:tblPr/>
      <w:tcPr>
        <w:shd w:val="clear" w:color="auto" w:fill="FFECB3" w:themeFill="accent4"/>
      </w:tcPr>
    </w:tblStylePr>
    <w:tblStylePr w:type="band1Horz">
      <w:rPr>
        <w:b w:val="0"/>
        <w:color w:val="FFFFFF" w:themeColor="background1"/>
      </w:rPr>
      <w:tblPr/>
      <w:tcPr>
        <w:shd w:val="clear" w:color="auto" w:fill="004B8D" w:themeFill="accent1"/>
      </w:tcPr>
    </w:tblStylePr>
    <w:tblStylePr w:type="band2Horz">
      <w:rPr>
        <w:b w:val="0"/>
        <w:color w:val="auto"/>
      </w:rPr>
      <w:tblPr/>
      <w:tcPr>
        <w:shd w:val="clear" w:color="auto" w:fill="FFF7E2" w:themeFill="accent6"/>
      </w:tcPr>
    </w:tblStylePr>
  </w:style>
  <w:style w:type="table" w:customStyle="1" w:styleId="VITable">
    <w:name w:val="VI Table"/>
    <w:basedOn w:val="TableNormal"/>
    <w:uiPriority w:val="99"/>
    <w:rsid w:val="001A459E"/>
    <w:pPr>
      <w:spacing w:before="0"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BDC6DF" w:themeFill="accent5"/>
    </w:tcPr>
    <w:tblStylePr w:type="firstRow">
      <w:tblPr/>
      <w:trPr>
        <w:cantSplit/>
        <w:tblHeader/>
      </w:trPr>
      <w:tcPr>
        <w:tcBorders>
          <w:insideV w:val="single" w:sz="4" w:space="0" w:color="FFFFFF" w:themeColor="background1"/>
        </w:tcBorders>
        <w:shd w:val="clear" w:color="auto" w:fill="004B8D" w:themeFill="accent1"/>
      </w:tcPr>
    </w:tblStylePr>
    <w:tblStylePr w:type="lastRow">
      <w:rPr>
        <w:b/>
        <w:color w:val="FFFFFF" w:themeColor="background1"/>
      </w:rPr>
      <w:tblPr/>
      <w:tcPr>
        <w:shd w:val="clear" w:color="auto" w:fill="AAAAAA"/>
      </w:tcPr>
    </w:tblStylePr>
    <w:tblStylePr w:type="firstCol">
      <w:tblPr/>
      <w:tcPr>
        <w:tcBorders>
          <w:insideH w:val="nil"/>
        </w:tcBorders>
        <w:shd w:val="clear" w:color="auto" w:fill="004B8D" w:themeFill="accent1"/>
      </w:tcPr>
    </w:tblStylePr>
    <w:tblStylePr w:type="band2Vert">
      <w:tblPr/>
      <w:tcPr>
        <w:shd w:val="clear" w:color="auto" w:fill="A1AED1" w:themeFill="accent5" w:themeFillShade="E6"/>
      </w:tcPr>
    </w:tblStylePr>
    <w:tblStylePr w:type="band2Horz">
      <w:tblPr/>
      <w:tcPr>
        <w:shd w:val="clear" w:color="auto" w:fill="A1AED1" w:themeFill="accent5" w:themeFillShade="E6"/>
      </w:tcPr>
    </w:tblStylePr>
  </w:style>
  <w:style w:type="paragraph" w:customStyle="1" w:styleId="Indented">
    <w:name w:val="Indented"/>
    <w:basedOn w:val="BodyText"/>
    <w:uiPriority w:val="2"/>
    <w:qFormat/>
    <w:rsid w:val="007B1B14"/>
    <w:pPr>
      <w:ind w:left="567"/>
    </w:pPr>
  </w:style>
  <w:style w:type="paragraph" w:customStyle="1" w:styleId="MinutesACTION">
    <w:name w:val="Minutes ACTION"/>
    <w:basedOn w:val="Normal"/>
    <w:rsid w:val="000448D9"/>
    <w:pPr>
      <w:widowControl w:val="0"/>
      <w:pBdr>
        <w:top w:val="single" w:sz="48" w:space="1" w:color="D2D2D2"/>
        <w:bottom w:val="single" w:sz="48" w:space="0" w:color="D2D2D2"/>
      </w:pBdr>
      <w:shd w:val="clear" w:color="auto" w:fill="D2D2D2"/>
      <w:tabs>
        <w:tab w:val="left" w:pos="210"/>
        <w:tab w:val="left" w:pos="1985"/>
      </w:tabs>
      <w:spacing w:before="120" w:after="480"/>
      <w:ind w:left="1985" w:hanging="1985"/>
    </w:pPr>
    <w:rPr>
      <w:rFonts w:eastAsia="Times New Roman" w:cs="Times New Roman"/>
      <w:color w:val="000000"/>
      <w:spacing w:val="2"/>
      <w:szCs w:val="18"/>
    </w:rPr>
  </w:style>
  <w:style w:type="paragraph" w:customStyle="1" w:styleId="MinutesResolution">
    <w:name w:val="Minutes Resolution"/>
    <w:basedOn w:val="Normal"/>
    <w:rsid w:val="000448D9"/>
    <w:pPr>
      <w:widowControl w:val="0"/>
      <w:pBdr>
        <w:top w:val="single" w:sz="48" w:space="1" w:color="E6E6E6"/>
        <w:bottom w:val="single" w:sz="48" w:space="0" w:color="E6E6E6"/>
      </w:pBdr>
      <w:shd w:val="clear" w:color="auto" w:fill="E6E6E6"/>
      <w:tabs>
        <w:tab w:val="left" w:pos="196"/>
        <w:tab w:val="left" w:pos="1985"/>
        <w:tab w:val="left" w:pos="3850"/>
        <w:tab w:val="left" w:pos="5040"/>
        <w:tab w:val="left" w:pos="6901"/>
      </w:tabs>
      <w:spacing w:before="360" w:after="120"/>
      <w:ind w:left="1985" w:right="6" w:hanging="1985"/>
    </w:pPr>
    <w:rPr>
      <w:rFonts w:eastAsia="Times New Roman" w:cs="Times New Roman"/>
      <w:color w:val="000000"/>
      <w:spacing w:val="2"/>
      <w:position w:val="4"/>
      <w:szCs w:val="20"/>
    </w:rPr>
  </w:style>
  <w:style w:type="paragraph" w:customStyle="1" w:styleId="MinutesMOVEDBY">
    <w:name w:val="Minutes MOVED BY"/>
    <w:basedOn w:val="MinutesResolution"/>
    <w:rsid w:val="000448D9"/>
    <w:pPr>
      <w:pBdr>
        <w:top w:val="none" w:sz="0" w:space="0" w:color="auto"/>
        <w:bottom w:val="none" w:sz="0" w:space="0" w:color="auto"/>
      </w:pBdr>
      <w:shd w:val="clear" w:color="auto" w:fill="auto"/>
      <w:tabs>
        <w:tab w:val="clear" w:pos="196"/>
        <w:tab w:val="clear" w:pos="3850"/>
        <w:tab w:val="clear" w:pos="5040"/>
        <w:tab w:val="clear" w:pos="6901"/>
        <w:tab w:val="left" w:pos="210"/>
        <w:tab w:val="left" w:pos="3230"/>
        <w:tab w:val="left" w:pos="6460"/>
      </w:tabs>
      <w:spacing w:before="120" w:after="480"/>
      <w:ind w:left="1077" w:hanging="1077"/>
    </w:pPr>
    <w:rPr>
      <w:szCs w:val="18"/>
    </w:rPr>
  </w:style>
  <w:style w:type="paragraph" w:customStyle="1" w:styleId="Recommendation">
    <w:name w:val="Recommendation"/>
    <w:basedOn w:val="TableHeading"/>
    <w:uiPriority w:val="99"/>
    <w:qFormat/>
    <w:rsid w:val="00AC3F87"/>
    <w:rPr>
      <w:lang w:eastAsia="en-AU"/>
    </w:rPr>
  </w:style>
  <w:style w:type="table" w:customStyle="1" w:styleId="RecommendationSummary">
    <w:name w:val="Recommendation Summary"/>
    <w:basedOn w:val="TableNormal"/>
    <w:uiPriority w:val="99"/>
    <w:rsid w:val="00A85DAC"/>
    <w:pPr>
      <w:spacing w:before="0" w:after="0"/>
    </w:pPr>
    <w:tblPr>
      <w:tblStyleRowBandSize w:val="1"/>
      <w:tblInd w:w="108" w:type="dxa"/>
    </w:tblPr>
    <w:trPr>
      <w:cantSplit/>
    </w:trPr>
    <w:tblStylePr w:type="band1Horz">
      <w:pPr>
        <w:keepNext/>
        <w:wordWrap/>
      </w:pPr>
      <w:rPr>
        <w:b w:val="0"/>
      </w:rPr>
      <w:tblPr/>
      <w:tcPr>
        <w:shd w:val="clear" w:color="auto" w:fill="004B8D" w:themeFill="accent1"/>
      </w:tcPr>
    </w:tblStylePr>
    <w:tblStylePr w:type="band2Horz">
      <w:tblPr/>
      <w:tcPr>
        <w:shd w:val="clear" w:color="auto" w:fill="FFF7E2" w:themeFill="accent6"/>
      </w:tcPr>
    </w:tblStylePr>
  </w:style>
  <w:style w:type="table" w:customStyle="1" w:styleId="RecommendationTable">
    <w:name w:val="Recommendation Table"/>
    <w:basedOn w:val="V2020Table"/>
    <w:uiPriority w:val="99"/>
    <w:rsid w:val="001A459E"/>
    <w:tblPr/>
    <w:tcPr>
      <w:shd w:val="clear" w:color="auto" w:fill="FFF7E2" w:themeFill="accent6"/>
    </w:tcPr>
    <w:tblStylePr w:type="firstRow">
      <w:tblPr/>
      <w:trPr>
        <w:cantSplit/>
        <w:tblHeader/>
      </w:trPr>
      <w:tcPr>
        <w:tcBorders>
          <w:insideV w:val="single" w:sz="4" w:space="0" w:color="FFFFFF" w:themeColor="background1"/>
        </w:tcBorders>
        <w:shd w:val="clear" w:color="auto" w:fill="004B8D" w:themeFill="accent1"/>
      </w:tcPr>
    </w:tblStylePr>
    <w:tblStylePr w:type="lastRow">
      <w:rPr>
        <w:b/>
      </w:rPr>
    </w:tblStylePr>
    <w:tblStylePr w:type="firstCol">
      <w:tblPr/>
      <w:tcPr>
        <w:tcBorders>
          <w:insideH w:val="nil"/>
        </w:tcBorders>
        <w:shd w:val="clear" w:color="auto" w:fill="004B8D" w:themeFill="accent1"/>
      </w:tcPr>
    </w:tblStylePr>
    <w:tblStylePr w:type="band2Vert">
      <w:tblPr/>
      <w:tcPr>
        <w:shd w:val="clear" w:color="auto" w:fill="FFECB3" w:themeFill="accent4"/>
      </w:tcPr>
    </w:tblStylePr>
    <w:tblStylePr w:type="band1Horz">
      <w:rPr>
        <w:b w:val="0"/>
        <w:color w:val="FFFFFF" w:themeColor="background1"/>
      </w:rPr>
      <w:tblPr/>
      <w:tcPr>
        <w:shd w:val="clear" w:color="auto" w:fill="004B8D" w:themeFill="accent1"/>
      </w:tcPr>
    </w:tblStylePr>
    <w:tblStylePr w:type="band2Horz">
      <w:rPr>
        <w:b w:val="0"/>
        <w:color w:val="auto"/>
      </w:rPr>
      <w:tblPr/>
      <w:tcPr>
        <w:shd w:val="clear" w:color="auto" w:fill="FFF7E2" w:themeFill="accent6"/>
      </w:tcPr>
    </w:tblStylePr>
  </w:style>
  <w:style w:type="character" w:styleId="SubtleReference">
    <w:name w:val="Subtle Reference"/>
    <w:basedOn w:val="DefaultParagraphFont"/>
    <w:uiPriority w:val="99"/>
    <w:semiHidden/>
    <w:rsid w:val="00A711F0"/>
    <w:rPr>
      <w:smallCaps/>
      <w:color w:val="5A5A5A" w:themeColor="text1" w:themeTint="A5"/>
    </w:rPr>
  </w:style>
  <w:style w:type="table" w:customStyle="1" w:styleId="TableGrid1">
    <w:name w:val="Table Grid1"/>
    <w:basedOn w:val="TableNormal"/>
    <w:next w:val="TableGrid"/>
    <w:uiPriority w:val="39"/>
    <w:rsid w:val="003B60F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466"/>
    <w:rPr>
      <w:color w:val="605E5C"/>
      <w:shd w:val="clear" w:color="auto" w:fill="E1DFDD"/>
    </w:rPr>
  </w:style>
  <w:style w:type="character" w:styleId="CommentReference">
    <w:name w:val="annotation reference"/>
    <w:basedOn w:val="DefaultParagraphFont"/>
    <w:uiPriority w:val="99"/>
    <w:semiHidden/>
    <w:unhideWhenUsed/>
    <w:rsid w:val="006E2B5D"/>
    <w:rPr>
      <w:sz w:val="16"/>
      <w:szCs w:val="16"/>
    </w:rPr>
  </w:style>
  <w:style w:type="paragraph" w:styleId="CommentText">
    <w:name w:val="annotation text"/>
    <w:basedOn w:val="Normal"/>
    <w:link w:val="CommentTextChar"/>
    <w:uiPriority w:val="99"/>
    <w:semiHidden/>
    <w:unhideWhenUsed/>
    <w:rsid w:val="006E2B5D"/>
    <w:rPr>
      <w:sz w:val="20"/>
      <w:szCs w:val="20"/>
    </w:rPr>
  </w:style>
  <w:style w:type="character" w:customStyle="1" w:styleId="CommentTextChar">
    <w:name w:val="Comment Text Char"/>
    <w:basedOn w:val="DefaultParagraphFont"/>
    <w:link w:val="CommentText"/>
    <w:uiPriority w:val="99"/>
    <w:semiHidden/>
    <w:rsid w:val="006E2B5D"/>
    <w:rPr>
      <w:sz w:val="20"/>
      <w:szCs w:val="20"/>
    </w:rPr>
  </w:style>
  <w:style w:type="paragraph" w:styleId="CommentSubject">
    <w:name w:val="annotation subject"/>
    <w:basedOn w:val="CommentText"/>
    <w:next w:val="CommentText"/>
    <w:link w:val="CommentSubjectChar"/>
    <w:uiPriority w:val="99"/>
    <w:semiHidden/>
    <w:unhideWhenUsed/>
    <w:rsid w:val="006E2B5D"/>
    <w:rPr>
      <w:b/>
      <w:bCs/>
    </w:rPr>
  </w:style>
  <w:style w:type="character" w:customStyle="1" w:styleId="CommentSubjectChar">
    <w:name w:val="Comment Subject Char"/>
    <w:basedOn w:val="CommentTextChar"/>
    <w:link w:val="CommentSubject"/>
    <w:uiPriority w:val="99"/>
    <w:semiHidden/>
    <w:rsid w:val="006E2B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www.keratoconus.org.au" TargetMode="External"/><Relationship Id="rId18" Type="http://schemas.openxmlformats.org/officeDocument/2006/relationships/hyperlink" Target="www.guidedogsaustralia.com" TargetMode="External"/><Relationship Id="rId26" Type="http://schemas.openxmlformats.org/officeDocument/2006/relationships/hyperlink" Target="support@keepsight.org.au" TargetMode="External"/><Relationship Id="rId39" Type="http://schemas.openxmlformats.org/officeDocument/2006/relationships/hyperlink" Target="info@guidedogswa.com.au" TargetMode="External"/><Relationship Id="rId21" Type="http://schemas.openxmlformats.org/officeDocument/2006/relationships/hyperlink" Target="www.guidedogs.com.au" TargetMode="External"/><Relationship Id="rId34" Type="http://schemas.openxmlformats.org/officeDocument/2006/relationships/hyperlink" Target="www.guidedogstas.com.au" TargetMode="External"/><Relationship Id="rId42" Type="http://schemas.openxmlformats.org/officeDocument/2006/relationships/hyperlink" Target="www.visability.com.au"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info@retinaaustralia.com.au" TargetMode="External"/><Relationship Id="rId29" Type="http://schemas.openxmlformats.org/officeDocument/2006/relationships/hyperlink" Target="www.blindwelfare.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glaucoma.org.au" TargetMode="External"/><Relationship Id="rId24" Type="http://schemas.openxmlformats.org/officeDocument/2006/relationships/hyperlink" Target="info@visionaustralia.org" TargetMode="External"/><Relationship Id="rId32" Type="http://schemas.openxmlformats.org/officeDocument/2006/relationships/hyperlink" Target="www.rsb.org.au" TargetMode="External"/><Relationship Id="rId37" Type="http://schemas.openxmlformats.org/officeDocument/2006/relationships/hyperlink" Target="aco@aco.org.au" TargetMode="External"/><Relationship Id="rId40" Type="http://schemas.openxmlformats.org/officeDocument/2006/relationships/hyperlink" Target="www.guidedogswa.com.au" TargetMode="External"/><Relationship Id="rId45"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hyperlink" Target="www.mdfoundation.com.au" TargetMode="External"/><Relationship Id="rId23" Type="http://schemas.openxmlformats.org/officeDocument/2006/relationships/hyperlink" Target="www.guidedogs.org.au" TargetMode="External"/><Relationship Id="rId28" Type="http://schemas.openxmlformats.org/officeDocument/2006/relationships/hyperlink" Target="info@blindwelfare.org.au" TargetMode="External"/><Relationship Id="rId36" Type="http://schemas.openxmlformats.org/officeDocument/2006/relationships/hyperlink" Target="www.visability.com.au" TargetMode="External"/><Relationship Id="rId10" Type="http://schemas.openxmlformats.org/officeDocument/2006/relationships/hyperlink" Target="glaucoma@glaucoma.org.au" TargetMode="External"/><Relationship Id="rId19" Type="http://schemas.openxmlformats.org/officeDocument/2006/relationships/hyperlink" Target="www.guidedogsqld.com.au" TargetMode="External"/><Relationship Id="rId31" Type="http://schemas.openxmlformats.org/officeDocument/2006/relationships/hyperlink" Target="agedcare@rsb.org.au" TargetMode="External"/><Relationship Id="rId44"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www.bca.org.au" TargetMode="External"/><Relationship Id="rId14" Type="http://schemas.openxmlformats.org/officeDocument/2006/relationships/hyperlink" Target="info@mdfoundation.com.au" TargetMode="External"/><Relationship Id="rId22" Type="http://schemas.openxmlformats.org/officeDocument/2006/relationships/hyperlink" Target="www.guidedogsvictoria.com.au" TargetMode="External"/><Relationship Id="rId27" Type="http://schemas.openxmlformats.org/officeDocument/2006/relationships/hyperlink" Target="www.keepsight.org.au" TargetMode="External"/><Relationship Id="rId30" Type="http://schemas.openxmlformats.org/officeDocument/2006/relationships/hyperlink" Target="ndis@rsb.org.au" TargetMode="External"/><Relationship Id="rId35" Type="http://schemas.openxmlformats.org/officeDocument/2006/relationships/hyperlink" Target="referralstas@visability.com.au" TargetMode="External"/><Relationship Id="rId43" Type="http://schemas.openxmlformats.org/officeDocument/2006/relationships/hyperlink" Target="http://www.vision2020australia.org.au/resources/adult-referral-pathway" TargetMode="External"/><Relationship Id="rId8" Type="http://schemas.openxmlformats.org/officeDocument/2006/relationships/hyperlink" Target="bca@bca.org.au" TargetMode="External"/><Relationship Id="rId3" Type="http://schemas.openxmlformats.org/officeDocument/2006/relationships/styles" Target="styles.xml"/><Relationship Id="rId12" Type="http://schemas.openxmlformats.org/officeDocument/2006/relationships/hyperlink" Target="info@keratoconus.org.au" TargetMode="External"/><Relationship Id="rId17" Type="http://schemas.openxmlformats.org/officeDocument/2006/relationships/hyperlink" Target="www.retinaaustralia.com.au" TargetMode="External"/><Relationship Id="rId25" Type="http://schemas.openxmlformats.org/officeDocument/2006/relationships/hyperlink" Target="www.visionaustralia.org" TargetMode="External"/><Relationship Id="rId33" Type="http://schemas.openxmlformats.org/officeDocument/2006/relationships/hyperlink" Target="info@guidedogstas.com.au" TargetMode="External"/><Relationship Id="rId38" Type="http://schemas.openxmlformats.org/officeDocument/2006/relationships/hyperlink" Target="www.aco.org.au" TargetMode="External"/><Relationship Id="rId46" Type="http://schemas.openxmlformats.org/officeDocument/2006/relationships/fontTable" Target="fontTable.xml"/><Relationship Id="rId20" Type="http://schemas.openxmlformats.org/officeDocument/2006/relationships/hyperlink" Target="chatswood@guidedogs.com.au" TargetMode="External"/><Relationship Id="rId41" Type="http://schemas.openxmlformats.org/officeDocument/2006/relationships/hyperlink" Target="info@visability.com.au" TargetMode="External"/></Relationships>
</file>

<file path=word/theme/theme1.xml><?xml version="1.0" encoding="utf-8"?>
<a:theme xmlns:a="http://schemas.openxmlformats.org/drawingml/2006/main" name="Office Theme">
  <a:themeElements>
    <a:clrScheme name="Vision 2020">
      <a:dk1>
        <a:sysClr val="windowText" lastClr="000000"/>
      </a:dk1>
      <a:lt1>
        <a:sysClr val="window" lastClr="FFFFFF"/>
      </a:lt1>
      <a:dk2>
        <a:srgbClr val="7F7F7F"/>
      </a:dk2>
      <a:lt2>
        <a:srgbClr val="FFFFFF"/>
      </a:lt2>
      <a:accent1>
        <a:srgbClr val="004B8D"/>
      </a:accent1>
      <a:accent2>
        <a:srgbClr val="FFE384"/>
      </a:accent2>
      <a:accent3>
        <a:srgbClr val="32619D"/>
      </a:accent3>
      <a:accent4>
        <a:srgbClr val="FFECB3"/>
      </a:accent4>
      <a:accent5>
        <a:srgbClr val="BDC6DF"/>
      </a:accent5>
      <a:accent6>
        <a:srgbClr val="FFF7E2"/>
      </a:accent6>
      <a:hlink>
        <a:srgbClr val="004B8D"/>
      </a:hlink>
      <a:folHlink>
        <a:srgbClr val="004B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5D5A9-71DB-443B-9C1F-167EE436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Moran</dc:creator>
  <cp:keywords/>
  <dc:description/>
  <cp:lastModifiedBy>Kevin Rigby</cp:lastModifiedBy>
  <cp:revision>9</cp:revision>
  <cp:lastPrinted>2013-02-13T02:39:00Z</cp:lastPrinted>
  <dcterms:created xsi:type="dcterms:W3CDTF">2020-08-18T05:57:00Z</dcterms:created>
  <dcterms:modified xsi:type="dcterms:W3CDTF">2023-09-15T05:25:00Z</dcterms:modified>
</cp:coreProperties>
</file>